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00428" w14:textId="77777777" w:rsidR="00915A5A" w:rsidRPr="00006C34" w:rsidRDefault="00915A5A" w:rsidP="000A664D">
      <w:pPr>
        <w:pStyle w:val="Nadpis4"/>
        <w:pBdr>
          <w:bottom w:val="single" w:sz="4" w:space="3" w:color="auto"/>
        </w:pBdr>
        <w:rPr>
          <w:rFonts w:ascii="Times New Roman" w:hAnsi="Times New Roman"/>
          <w:smallCaps/>
          <w:spacing w:val="20"/>
          <w:sz w:val="40"/>
          <w:szCs w:val="40"/>
        </w:rPr>
      </w:pPr>
      <w:r w:rsidRPr="00006C34">
        <w:rPr>
          <w:rFonts w:ascii="Times New Roman" w:hAnsi="Times New Roman"/>
          <w:smallCaps/>
          <w:spacing w:val="20"/>
          <w:sz w:val="40"/>
          <w:szCs w:val="40"/>
        </w:rPr>
        <w:t>Smlouva o dílo</w:t>
      </w:r>
    </w:p>
    <w:p w14:paraId="590C23E8" w14:textId="77777777" w:rsidR="00915A5A" w:rsidRPr="00813163" w:rsidRDefault="00915A5A" w:rsidP="000A664D">
      <w:pPr>
        <w:jc w:val="both"/>
        <w:rPr>
          <w:sz w:val="22"/>
          <w:szCs w:val="24"/>
        </w:rPr>
      </w:pPr>
    </w:p>
    <w:p w14:paraId="41CA7005" w14:textId="77777777" w:rsidR="005E7F76" w:rsidRPr="00813163" w:rsidRDefault="005E7F76" w:rsidP="005E7F76">
      <w:pPr>
        <w:pStyle w:val="Zkladntext3"/>
        <w:spacing w:after="0" w:line="252" w:lineRule="auto"/>
        <w:jc w:val="both"/>
        <w:rPr>
          <w:b/>
          <w:sz w:val="22"/>
          <w:szCs w:val="24"/>
        </w:rPr>
      </w:pPr>
      <w:r w:rsidRPr="00813163">
        <w:rPr>
          <w:b/>
          <w:sz w:val="22"/>
          <w:szCs w:val="24"/>
        </w:rPr>
        <w:t>Univerzita Karlova, Pedagogická fakulta</w:t>
      </w:r>
    </w:p>
    <w:p w14:paraId="0E384982" w14:textId="77777777" w:rsidR="005E7F76" w:rsidRPr="00813163" w:rsidRDefault="005E7F76" w:rsidP="005E7F76">
      <w:pPr>
        <w:pStyle w:val="Zkladntext3"/>
        <w:spacing w:after="0" w:line="252" w:lineRule="auto"/>
        <w:jc w:val="both"/>
        <w:rPr>
          <w:sz w:val="22"/>
          <w:szCs w:val="24"/>
        </w:rPr>
      </w:pPr>
      <w:r w:rsidRPr="00813163">
        <w:rPr>
          <w:sz w:val="22"/>
          <w:szCs w:val="24"/>
        </w:rPr>
        <w:t>se sídlem Praha 1, Nové Město, Magdalény Rettigové 47/4, PSČ 116 39</w:t>
      </w:r>
    </w:p>
    <w:p w14:paraId="2068C3F7" w14:textId="77777777" w:rsidR="005E7F76" w:rsidRPr="00813163" w:rsidRDefault="005E7F76" w:rsidP="005E7F76">
      <w:pPr>
        <w:pStyle w:val="Zkladntext3"/>
        <w:spacing w:after="0" w:line="252" w:lineRule="auto"/>
        <w:jc w:val="both"/>
        <w:rPr>
          <w:sz w:val="22"/>
          <w:szCs w:val="24"/>
        </w:rPr>
      </w:pPr>
      <w:r w:rsidRPr="00813163">
        <w:rPr>
          <w:sz w:val="22"/>
          <w:szCs w:val="24"/>
        </w:rPr>
        <w:t xml:space="preserve">IČ: </w:t>
      </w:r>
      <w:r w:rsidR="00813163">
        <w:rPr>
          <w:sz w:val="22"/>
          <w:szCs w:val="24"/>
        </w:rPr>
        <w:tab/>
      </w:r>
      <w:r w:rsidR="00813163">
        <w:rPr>
          <w:sz w:val="22"/>
          <w:szCs w:val="24"/>
        </w:rPr>
        <w:tab/>
      </w:r>
      <w:r w:rsidRPr="00813163">
        <w:rPr>
          <w:sz w:val="22"/>
          <w:szCs w:val="24"/>
        </w:rPr>
        <w:t>002 16 208</w:t>
      </w:r>
    </w:p>
    <w:p w14:paraId="6E3295FF" w14:textId="77777777" w:rsidR="005E7F76" w:rsidRPr="00813163" w:rsidRDefault="005E7F76" w:rsidP="005E7F76">
      <w:pPr>
        <w:pStyle w:val="Zkladntext3"/>
        <w:spacing w:after="0" w:line="252" w:lineRule="auto"/>
        <w:jc w:val="both"/>
        <w:rPr>
          <w:sz w:val="22"/>
          <w:szCs w:val="24"/>
        </w:rPr>
      </w:pPr>
      <w:r w:rsidRPr="00813163">
        <w:rPr>
          <w:sz w:val="22"/>
          <w:szCs w:val="24"/>
        </w:rPr>
        <w:t xml:space="preserve">DIČ: </w:t>
      </w:r>
      <w:r w:rsidR="00813163">
        <w:rPr>
          <w:sz w:val="22"/>
          <w:szCs w:val="24"/>
        </w:rPr>
        <w:tab/>
      </w:r>
      <w:r w:rsidR="00813163">
        <w:rPr>
          <w:sz w:val="22"/>
          <w:szCs w:val="24"/>
        </w:rPr>
        <w:tab/>
      </w:r>
      <w:r w:rsidRPr="00813163">
        <w:rPr>
          <w:sz w:val="22"/>
          <w:szCs w:val="24"/>
        </w:rPr>
        <w:t>CZ00216208</w:t>
      </w:r>
    </w:p>
    <w:p w14:paraId="25B14B7A" w14:textId="77777777" w:rsidR="005E7F76" w:rsidRPr="00813163" w:rsidRDefault="005E7F76" w:rsidP="005E7F76">
      <w:pPr>
        <w:spacing w:after="120" w:line="252" w:lineRule="auto"/>
        <w:jc w:val="both"/>
        <w:rPr>
          <w:sz w:val="22"/>
          <w:szCs w:val="24"/>
        </w:rPr>
      </w:pPr>
      <w:r w:rsidRPr="00813163">
        <w:rPr>
          <w:sz w:val="22"/>
          <w:szCs w:val="24"/>
        </w:rPr>
        <w:t>zastoupená:</w:t>
      </w:r>
      <w:r w:rsidRPr="00813163">
        <w:rPr>
          <w:sz w:val="22"/>
        </w:rPr>
        <w:t xml:space="preserve"> </w:t>
      </w:r>
      <w:r w:rsidR="00813163">
        <w:rPr>
          <w:sz w:val="22"/>
        </w:rPr>
        <w:tab/>
      </w:r>
      <w:r w:rsidR="002B494D">
        <w:rPr>
          <w:sz w:val="22"/>
        </w:rPr>
        <w:t>doc. RNDr. Antonínem Jančaříkem, Ph.D.,</w:t>
      </w:r>
      <w:r w:rsidR="00813163" w:rsidRPr="003B1638">
        <w:rPr>
          <w:sz w:val="22"/>
        </w:rPr>
        <w:t xml:space="preserve"> děkan</w:t>
      </w:r>
      <w:r w:rsidR="00813163">
        <w:rPr>
          <w:sz w:val="22"/>
        </w:rPr>
        <w:t>em</w:t>
      </w:r>
    </w:p>
    <w:p w14:paraId="1DA95A45" w14:textId="77777777" w:rsidR="00813163" w:rsidRDefault="00915A5A" w:rsidP="00813163">
      <w:pPr>
        <w:spacing w:after="120"/>
        <w:jc w:val="both"/>
        <w:rPr>
          <w:sz w:val="22"/>
        </w:rPr>
      </w:pPr>
      <w:r w:rsidRPr="00813163">
        <w:rPr>
          <w:sz w:val="22"/>
        </w:rPr>
        <w:t>bankovní spojení:</w:t>
      </w:r>
      <w:r w:rsidR="00813163">
        <w:rPr>
          <w:sz w:val="22"/>
        </w:rPr>
        <w:t xml:space="preserve"> </w:t>
      </w:r>
      <w:r w:rsidR="005E7F76" w:rsidRPr="00813163">
        <w:rPr>
          <w:sz w:val="22"/>
        </w:rPr>
        <w:t xml:space="preserve">účet číslo </w:t>
      </w:r>
      <w:r w:rsidR="00813163" w:rsidRPr="003B1638">
        <w:rPr>
          <w:sz w:val="22"/>
        </w:rPr>
        <w:t>85236011/</w:t>
      </w:r>
      <w:r w:rsidR="00813163">
        <w:rPr>
          <w:sz w:val="22"/>
        </w:rPr>
        <w:t>0100</w:t>
      </w:r>
      <w:r w:rsidR="005E7F76" w:rsidRPr="00813163">
        <w:rPr>
          <w:sz w:val="22"/>
        </w:rPr>
        <w:t xml:space="preserve">, vedený u </w:t>
      </w:r>
      <w:r w:rsidR="00813163">
        <w:rPr>
          <w:sz w:val="22"/>
        </w:rPr>
        <w:t>Komerční banky</w:t>
      </w:r>
      <w:r w:rsidR="00813163" w:rsidRPr="003B1638">
        <w:rPr>
          <w:sz w:val="22"/>
        </w:rPr>
        <w:t>, a.s.</w:t>
      </w:r>
    </w:p>
    <w:p w14:paraId="04F8BF78" w14:textId="77777777" w:rsidR="00C3581B" w:rsidRPr="00813163" w:rsidRDefault="00915A5A" w:rsidP="00813163">
      <w:pPr>
        <w:spacing w:after="120"/>
        <w:jc w:val="both"/>
        <w:rPr>
          <w:sz w:val="22"/>
        </w:rPr>
      </w:pPr>
      <w:r w:rsidRPr="00813163">
        <w:rPr>
          <w:i/>
          <w:sz w:val="22"/>
        </w:rPr>
        <w:t>na straně jedné</w:t>
      </w:r>
      <w:r w:rsidRPr="00813163">
        <w:rPr>
          <w:sz w:val="22"/>
        </w:rPr>
        <w:t xml:space="preserve">, </w:t>
      </w:r>
    </w:p>
    <w:p w14:paraId="55D60D20" w14:textId="77777777" w:rsidR="00915A5A" w:rsidRPr="00813163" w:rsidRDefault="00915A5A" w:rsidP="000A664D">
      <w:pPr>
        <w:jc w:val="both"/>
        <w:rPr>
          <w:sz w:val="22"/>
        </w:rPr>
      </w:pPr>
      <w:r w:rsidRPr="00813163">
        <w:rPr>
          <w:sz w:val="22"/>
        </w:rPr>
        <w:t xml:space="preserve">dále jen </w:t>
      </w:r>
      <w:r w:rsidRPr="00813163">
        <w:rPr>
          <w:i/>
          <w:sz w:val="22"/>
        </w:rPr>
        <w:t>„</w:t>
      </w:r>
      <w:r w:rsidRPr="00813163">
        <w:rPr>
          <w:b/>
          <w:i/>
          <w:sz w:val="22"/>
        </w:rPr>
        <w:t>objednatel</w:t>
      </w:r>
      <w:r w:rsidRPr="00813163">
        <w:rPr>
          <w:sz w:val="22"/>
        </w:rPr>
        <w:t>“</w:t>
      </w:r>
    </w:p>
    <w:p w14:paraId="0FC256C0" w14:textId="77777777" w:rsidR="00915A5A" w:rsidRPr="00813163" w:rsidRDefault="00915A5A" w:rsidP="000A664D">
      <w:pPr>
        <w:jc w:val="both"/>
        <w:rPr>
          <w:sz w:val="22"/>
        </w:rPr>
      </w:pPr>
    </w:p>
    <w:p w14:paraId="2D86BA39" w14:textId="77777777" w:rsidR="00915A5A" w:rsidRPr="00813163" w:rsidRDefault="00915A5A" w:rsidP="000A664D">
      <w:pPr>
        <w:jc w:val="both"/>
        <w:rPr>
          <w:b/>
          <w:i/>
          <w:sz w:val="22"/>
        </w:rPr>
      </w:pPr>
      <w:r w:rsidRPr="00813163">
        <w:rPr>
          <w:b/>
          <w:i/>
          <w:sz w:val="22"/>
        </w:rPr>
        <w:t>a</w:t>
      </w:r>
    </w:p>
    <w:p w14:paraId="24A2F892" w14:textId="77777777" w:rsidR="00915A5A" w:rsidRPr="00813163" w:rsidRDefault="00915A5A" w:rsidP="000A664D">
      <w:pPr>
        <w:jc w:val="both"/>
        <w:rPr>
          <w:b/>
          <w:sz w:val="22"/>
        </w:rPr>
      </w:pPr>
    </w:p>
    <w:p w14:paraId="1B26C70B" w14:textId="77777777" w:rsidR="00915A5A" w:rsidRDefault="00813163" w:rsidP="00CE5094">
      <w:pPr>
        <w:jc w:val="both"/>
        <w:rPr>
          <w:bCs/>
          <w:sz w:val="22"/>
          <w:szCs w:val="22"/>
        </w:rPr>
      </w:pPr>
      <w:r w:rsidRPr="00255DCE">
        <w:rPr>
          <w:bCs/>
          <w:sz w:val="22"/>
          <w:szCs w:val="22"/>
          <w:highlight w:val="cyan"/>
        </w:rPr>
        <w:t xml:space="preserve">(DOPLNÍ </w:t>
      </w:r>
      <w:r>
        <w:rPr>
          <w:bCs/>
          <w:sz w:val="22"/>
          <w:szCs w:val="22"/>
          <w:highlight w:val="cyan"/>
        </w:rPr>
        <w:t>UCHAZEČ</w:t>
      </w:r>
      <w:r w:rsidRPr="00255DCE">
        <w:rPr>
          <w:bCs/>
          <w:sz w:val="22"/>
          <w:szCs w:val="22"/>
          <w:highlight w:val="cyan"/>
        </w:rPr>
        <w:t>)</w:t>
      </w:r>
    </w:p>
    <w:p w14:paraId="39AEA7D8" w14:textId="77777777" w:rsidR="003818B8" w:rsidRPr="003818B8" w:rsidRDefault="003818B8" w:rsidP="00CE5094">
      <w:pPr>
        <w:jc w:val="both"/>
        <w:rPr>
          <w:bCs/>
          <w:sz w:val="22"/>
          <w:szCs w:val="22"/>
        </w:rPr>
      </w:pPr>
      <w:r>
        <w:rPr>
          <w:bCs/>
          <w:sz w:val="22"/>
          <w:szCs w:val="22"/>
        </w:rPr>
        <w:t xml:space="preserve">se sídlem </w:t>
      </w:r>
      <w:r w:rsidRPr="00255DCE">
        <w:rPr>
          <w:bCs/>
          <w:sz w:val="22"/>
          <w:szCs w:val="22"/>
          <w:highlight w:val="cyan"/>
        </w:rPr>
        <w:t xml:space="preserve">(DOPLNÍ </w:t>
      </w:r>
      <w:r>
        <w:rPr>
          <w:bCs/>
          <w:sz w:val="22"/>
          <w:szCs w:val="22"/>
          <w:highlight w:val="cyan"/>
        </w:rPr>
        <w:t>UCHAZEČ</w:t>
      </w:r>
      <w:r w:rsidRPr="00255DCE">
        <w:rPr>
          <w:bCs/>
          <w:sz w:val="22"/>
          <w:szCs w:val="22"/>
          <w:highlight w:val="cyan"/>
        </w:rPr>
        <w:t>)</w:t>
      </w:r>
    </w:p>
    <w:p w14:paraId="7C69E1CE" w14:textId="77777777" w:rsidR="00915A5A" w:rsidRPr="00813163" w:rsidRDefault="004A32C1" w:rsidP="00CE5094">
      <w:pPr>
        <w:jc w:val="both"/>
        <w:rPr>
          <w:sz w:val="22"/>
        </w:rPr>
      </w:pPr>
      <w:r w:rsidRPr="00813163">
        <w:rPr>
          <w:sz w:val="22"/>
        </w:rPr>
        <w:t xml:space="preserve">IČ: </w:t>
      </w:r>
      <w:r w:rsidR="00813163">
        <w:rPr>
          <w:sz w:val="22"/>
        </w:rPr>
        <w:tab/>
      </w:r>
      <w:r w:rsidR="00813163">
        <w:rPr>
          <w:sz w:val="22"/>
        </w:rPr>
        <w:tab/>
      </w:r>
      <w:r w:rsidR="00813163" w:rsidRPr="00255DCE">
        <w:rPr>
          <w:bCs/>
          <w:sz w:val="22"/>
          <w:szCs w:val="22"/>
          <w:highlight w:val="cyan"/>
        </w:rPr>
        <w:t xml:space="preserve">(DOPLNÍ </w:t>
      </w:r>
      <w:r w:rsidR="00813163">
        <w:rPr>
          <w:bCs/>
          <w:sz w:val="22"/>
          <w:szCs w:val="22"/>
          <w:highlight w:val="cyan"/>
        </w:rPr>
        <w:t>UCHAZEČ</w:t>
      </w:r>
      <w:r w:rsidR="00813163" w:rsidRPr="00255DCE">
        <w:rPr>
          <w:bCs/>
          <w:sz w:val="22"/>
          <w:szCs w:val="22"/>
          <w:highlight w:val="cyan"/>
        </w:rPr>
        <w:t>)</w:t>
      </w:r>
    </w:p>
    <w:p w14:paraId="0508A1F6" w14:textId="77777777" w:rsidR="00915A5A" w:rsidRPr="00813163" w:rsidRDefault="004A32C1" w:rsidP="004A32C1">
      <w:pPr>
        <w:jc w:val="both"/>
        <w:rPr>
          <w:sz w:val="22"/>
        </w:rPr>
      </w:pPr>
      <w:r w:rsidRPr="00813163">
        <w:rPr>
          <w:sz w:val="22"/>
        </w:rPr>
        <w:t>DIČ: CZ</w:t>
      </w:r>
      <w:r w:rsidR="00813163">
        <w:rPr>
          <w:sz w:val="22"/>
        </w:rPr>
        <w:tab/>
      </w:r>
      <w:r w:rsidR="00813163" w:rsidRPr="00255DCE">
        <w:rPr>
          <w:bCs/>
          <w:sz w:val="22"/>
          <w:szCs w:val="22"/>
          <w:highlight w:val="cyan"/>
        </w:rPr>
        <w:t xml:space="preserve">(DOPLNÍ </w:t>
      </w:r>
      <w:r w:rsidR="00813163">
        <w:rPr>
          <w:bCs/>
          <w:sz w:val="22"/>
          <w:szCs w:val="22"/>
          <w:highlight w:val="cyan"/>
        </w:rPr>
        <w:t>UCHAZEČ</w:t>
      </w:r>
      <w:r w:rsidR="00813163" w:rsidRPr="00255DCE">
        <w:rPr>
          <w:bCs/>
          <w:sz w:val="22"/>
          <w:szCs w:val="22"/>
          <w:highlight w:val="cyan"/>
        </w:rPr>
        <w:t>)</w:t>
      </w:r>
    </w:p>
    <w:p w14:paraId="373A133D" w14:textId="77777777" w:rsidR="004A32C1" w:rsidRPr="00813163" w:rsidRDefault="00FD1DDA" w:rsidP="00CE5094">
      <w:pPr>
        <w:spacing w:after="120"/>
        <w:jc w:val="both"/>
        <w:rPr>
          <w:sz w:val="22"/>
        </w:rPr>
      </w:pPr>
      <w:r w:rsidRPr="00813163">
        <w:rPr>
          <w:sz w:val="22"/>
        </w:rPr>
        <w:t xml:space="preserve">zastoupená: </w:t>
      </w:r>
      <w:r w:rsidR="00813163">
        <w:rPr>
          <w:sz w:val="22"/>
        </w:rPr>
        <w:tab/>
      </w:r>
      <w:r w:rsidR="00813163" w:rsidRPr="00255DCE">
        <w:rPr>
          <w:bCs/>
          <w:sz w:val="22"/>
          <w:szCs w:val="22"/>
          <w:highlight w:val="cyan"/>
        </w:rPr>
        <w:t xml:space="preserve">(DOPLNÍ </w:t>
      </w:r>
      <w:r w:rsidR="00813163">
        <w:rPr>
          <w:bCs/>
          <w:sz w:val="22"/>
          <w:szCs w:val="22"/>
          <w:highlight w:val="cyan"/>
        </w:rPr>
        <w:t>UCHAZEČ</w:t>
      </w:r>
      <w:r w:rsidR="00813163" w:rsidRPr="00255DCE">
        <w:rPr>
          <w:bCs/>
          <w:sz w:val="22"/>
          <w:szCs w:val="22"/>
          <w:highlight w:val="cyan"/>
        </w:rPr>
        <w:t>)</w:t>
      </w:r>
    </w:p>
    <w:p w14:paraId="4A00DFD4" w14:textId="77777777" w:rsidR="00915A5A" w:rsidRPr="00813163" w:rsidRDefault="00915A5A" w:rsidP="000A664D">
      <w:pPr>
        <w:spacing w:after="120"/>
        <w:rPr>
          <w:sz w:val="22"/>
        </w:rPr>
      </w:pPr>
      <w:r w:rsidRPr="00813163">
        <w:rPr>
          <w:sz w:val="22"/>
        </w:rPr>
        <w:t>bankovní</w:t>
      </w:r>
      <w:r w:rsidR="00813163">
        <w:rPr>
          <w:sz w:val="22"/>
        </w:rPr>
        <w:t xml:space="preserve"> spojení: </w:t>
      </w:r>
      <w:r w:rsidR="004A32C1" w:rsidRPr="00813163">
        <w:rPr>
          <w:sz w:val="22"/>
        </w:rPr>
        <w:t xml:space="preserve">účet číslo </w:t>
      </w:r>
      <w:r w:rsidR="00673283" w:rsidRPr="00813163">
        <w:rPr>
          <w:sz w:val="22"/>
        </w:rPr>
        <w:t>__________/____</w:t>
      </w:r>
      <w:r w:rsidR="00A910E8" w:rsidRPr="00813163">
        <w:rPr>
          <w:sz w:val="22"/>
        </w:rPr>
        <w:t>,</w:t>
      </w:r>
      <w:r w:rsidR="004A32C1" w:rsidRPr="00813163">
        <w:rPr>
          <w:sz w:val="22"/>
        </w:rPr>
        <w:t xml:space="preserve"> vedený u </w:t>
      </w:r>
      <w:r w:rsidR="00673283" w:rsidRPr="00813163">
        <w:rPr>
          <w:sz w:val="22"/>
        </w:rPr>
        <w:t>__________________</w:t>
      </w:r>
    </w:p>
    <w:p w14:paraId="1E97AB99" w14:textId="77777777" w:rsidR="00C3581B" w:rsidRPr="00813163" w:rsidRDefault="00915A5A" w:rsidP="000A664D">
      <w:pPr>
        <w:ind w:left="1701" w:hanging="1701"/>
        <w:jc w:val="both"/>
        <w:rPr>
          <w:sz w:val="22"/>
        </w:rPr>
      </w:pPr>
      <w:r w:rsidRPr="00813163">
        <w:rPr>
          <w:i/>
          <w:sz w:val="22"/>
        </w:rPr>
        <w:t>na straně druhé</w:t>
      </w:r>
      <w:r w:rsidRPr="00813163">
        <w:rPr>
          <w:sz w:val="22"/>
        </w:rPr>
        <w:t xml:space="preserve">, </w:t>
      </w:r>
    </w:p>
    <w:p w14:paraId="3B9ECF6B" w14:textId="77777777" w:rsidR="00915A5A" w:rsidRPr="00813163" w:rsidRDefault="00915A5A" w:rsidP="000A664D">
      <w:pPr>
        <w:ind w:left="1701" w:hanging="1701"/>
        <w:jc w:val="both"/>
        <w:rPr>
          <w:sz w:val="22"/>
        </w:rPr>
      </w:pPr>
      <w:r w:rsidRPr="00813163">
        <w:rPr>
          <w:sz w:val="22"/>
        </w:rPr>
        <w:t>dále jen „</w:t>
      </w:r>
      <w:r w:rsidRPr="00813163">
        <w:rPr>
          <w:b/>
          <w:i/>
          <w:sz w:val="22"/>
        </w:rPr>
        <w:t>zhotovitel</w:t>
      </w:r>
      <w:r w:rsidRPr="00813163">
        <w:rPr>
          <w:sz w:val="22"/>
        </w:rPr>
        <w:t>“</w:t>
      </w:r>
    </w:p>
    <w:p w14:paraId="5688169C" w14:textId="77777777" w:rsidR="00915A5A" w:rsidRPr="00813163" w:rsidRDefault="00915A5A" w:rsidP="000A664D">
      <w:pPr>
        <w:rPr>
          <w:sz w:val="22"/>
        </w:rPr>
      </w:pPr>
    </w:p>
    <w:p w14:paraId="3DD8373D" w14:textId="77777777" w:rsidR="00915A5A" w:rsidRPr="00813163" w:rsidRDefault="00915A5A" w:rsidP="000A664D">
      <w:pPr>
        <w:jc w:val="center"/>
        <w:rPr>
          <w:i/>
          <w:sz w:val="22"/>
        </w:rPr>
      </w:pPr>
      <w:r w:rsidRPr="00813163">
        <w:rPr>
          <w:i/>
          <w:sz w:val="22"/>
        </w:rPr>
        <w:t xml:space="preserve">uzavírají podle ustanovení § 2586 a násl. zákona č. 89/2012 Sb., občanský zákoník, </w:t>
      </w:r>
    </w:p>
    <w:p w14:paraId="2ACBED76" w14:textId="77777777" w:rsidR="00915A5A" w:rsidRPr="00813163" w:rsidRDefault="00915A5A" w:rsidP="000A664D">
      <w:pPr>
        <w:jc w:val="center"/>
        <w:rPr>
          <w:i/>
          <w:sz w:val="22"/>
        </w:rPr>
      </w:pPr>
      <w:r w:rsidRPr="00813163">
        <w:rPr>
          <w:i/>
          <w:sz w:val="22"/>
        </w:rPr>
        <w:t xml:space="preserve">ve znění pozdějších předpisů, tuto </w:t>
      </w:r>
    </w:p>
    <w:p w14:paraId="6C619A96" w14:textId="77777777" w:rsidR="00915A5A" w:rsidRPr="002B66A8" w:rsidRDefault="00915A5A" w:rsidP="000A664D">
      <w:pPr>
        <w:jc w:val="center"/>
        <w:rPr>
          <w:sz w:val="18"/>
          <w:szCs w:val="18"/>
        </w:rPr>
      </w:pPr>
    </w:p>
    <w:p w14:paraId="77745AB5" w14:textId="77777777" w:rsidR="00915A5A" w:rsidRPr="00813163" w:rsidRDefault="00915A5A" w:rsidP="003818B8">
      <w:pPr>
        <w:pStyle w:val="Nadpis5"/>
      </w:pPr>
      <w:r w:rsidRPr="00813163">
        <w:rPr>
          <w:rFonts w:ascii="Times New Roman" w:hAnsi="Times New Roman"/>
          <w:i w:val="0"/>
          <w:smallCaps/>
          <w:spacing w:val="20"/>
          <w:sz w:val="32"/>
          <w:szCs w:val="36"/>
        </w:rPr>
        <w:t>Smlouvu o dílo</w:t>
      </w:r>
    </w:p>
    <w:p w14:paraId="45C8D973" w14:textId="77777777" w:rsidR="007D67C6" w:rsidRPr="00813163" w:rsidRDefault="007D67C6" w:rsidP="000A664D">
      <w:pPr>
        <w:jc w:val="center"/>
        <w:rPr>
          <w:sz w:val="22"/>
        </w:rPr>
      </w:pPr>
    </w:p>
    <w:p w14:paraId="454AE8D1" w14:textId="77777777" w:rsidR="00915A5A" w:rsidRPr="00813163" w:rsidRDefault="00915A5A" w:rsidP="000A664D">
      <w:pPr>
        <w:jc w:val="center"/>
        <w:outlineLvl w:val="0"/>
        <w:rPr>
          <w:b/>
          <w:sz w:val="22"/>
        </w:rPr>
      </w:pPr>
      <w:r w:rsidRPr="00813163">
        <w:rPr>
          <w:b/>
          <w:sz w:val="22"/>
        </w:rPr>
        <w:t>Článek I.</w:t>
      </w:r>
    </w:p>
    <w:p w14:paraId="65D2842C" w14:textId="77777777" w:rsidR="00915A5A" w:rsidRPr="00CE417E" w:rsidRDefault="00915A5A" w:rsidP="000A664D">
      <w:pPr>
        <w:pStyle w:val="Nadpis7"/>
        <w:spacing w:line="240" w:lineRule="auto"/>
        <w:rPr>
          <w:rStyle w:val="Siln"/>
          <w:sz w:val="24"/>
        </w:rPr>
      </w:pPr>
      <w:r w:rsidRPr="00CE417E">
        <w:rPr>
          <w:rStyle w:val="Siln"/>
          <w:sz w:val="24"/>
        </w:rPr>
        <w:t>Předmět smlouvy a místo plnění</w:t>
      </w:r>
    </w:p>
    <w:p w14:paraId="58257B8D" w14:textId="7D44E513" w:rsidR="00915A5A" w:rsidRPr="00813163" w:rsidRDefault="00915A5A" w:rsidP="000A664D">
      <w:pPr>
        <w:pStyle w:val="Zkladntext"/>
        <w:numPr>
          <w:ilvl w:val="0"/>
          <w:numId w:val="1"/>
        </w:numPr>
        <w:tabs>
          <w:tab w:val="clear" w:pos="720"/>
          <w:tab w:val="num" w:pos="426"/>
        </w:tabs>
        <w:spacing w:after="120"/>
        <w:ind w:left="425" w:hanging="425"/>
        <w:rPr>
          <w:sz w:val="22"/>
        </w:rPr>
      </w:pPr>
      <w:r w:rsidRPr="00813163">
        <w:rPr>
          <w:sz w:val="22"/>
        </w:rPr>
        <w:t>Zhotovitel se zavazuje provést pro objednatele osobně, bez vad a nedodělků, ve smluveném termínu, na své náklady</w:t>
      </w:r>
      <w:r w:rsidR="00971BE8">
        <w:rPr>
          <w:sz w:val="22"/>
        </w:rPr>
        <w:t xml:space="preserve"> </w:t>
      </w:r>
      <w:r w:rsidR="00971BE8" w:rsidRPr="00971BE8">
        <w:rPr>
          <w:sz w:val="22"/>
        </w:rPr>
        <w:t xml:space="preserve">a na své nebezpečí předmět díla, tj. zpracování </w:t>
      </w:r>
      <w:r w:rsidR="002B66A8">
        <w:rPr>
          <w:sz w:val="22"/>
        </w:rPr>
        <w:t xml:space="preserve">studie proveditelnosti zřízení </w:t>
      </w:r>
      <w:r w:rsidR="00537FC9">
        <w:rPr>
          <w:sz w:val="22"/>
        </w:rPr>
        <w:t>K</w:t>
      </w:r>
      <w:r w:rsidR="002B66A8">
        <w:rPr>
          <w:sz w:val="22"/>
        </w:rPr>
        <w:t xml:space="preserve">linické školy UK pro cca 700 žáků </w:t>
      </w:r>
      <w:r w:rsidR="002B66A8" w:rsidRPr="002B66A8">
        <w:rPr>
          <w:sz w:val="22"/>
        </w:rPr>
        <w:t>a studentů (v poměru 2/1 mezi úrovněmi ISCED 1+2 a ISCED 3)</w:t>
      </w:r>
      <w:r w:rsidR="001D30F5">
        <w:rPr>
          <w:sz w:val="22"/>
        </w:rPr>
        <w:t xml:space="preserve">, </w:t>
      </w:r>
      <w:r w:rsidR="00FC1E0F">
        <w:rPr>
          <w:sz w:val="22"/>
        </w:rPr>
        <w:t>spočívající zejména</w:t>
      </w:r>
      <w:r w:rsidR="002B66A8">
        <w:rPr>
          <w:sz w:val="22"/>
        </w:rPr>
        <w:t xml:space="preserve"> v analýze</w:t>
      </w:r>
      <w:r w:rsidR="00FC1E0F">
        <w:rPr>
          <w:sz w:val="22"/>
        </w:rPr>
        <w:t xml:space="preserve"> </w:t>
      </w:r>
      <w:r w:rsidR="002B66A8" w:rsidRPr="002B66A8">
        <w:rPr>
          <w:sz w:val="22"/>
        </w:rPr>
        <w:t>potřebnost</w:t>
      </w:r>
      <w:r w:rsidR="002B66A8">
        <w:rPr>
          <w:sz w:val="22"/>
        </w:rPr>
        <w:t>i</w:t>
      </w:r>
      <w:r w:rsidR="002B66A8" w:rsidRPr="002B66A8">
        <w:rPr>
          <w:sz w:val="22"/>
        </w:rPr>
        <w:t xml:space="preserve"> dané školy v</w:t>
      </w:r>
      <w:r w:rsidR="002B66A8">
        <w:rPr>
          <w:sz w:val="22"/>
        </w:rPr>
        <w:t> </w:t>
      </w:r>
      <w:r w:rsidR="002B66A8" w:rsidRPr="002B66A8">
        <w:rPr>
          <w:sz w:val="22"/>
        </w:rPr>
        <w:t>území</w:t>
      </w:r>
      <w:r w:rsidR="002B66A8">
        <w:rPr>
          <w:sz w:val="22"/>
        </w:rPr>
        <w:t>,</w:t>
      </w:r>
      <w:r w:rsidR="002B66A8" w:rsidRPr="002B66A8">
        <w:rPr>
          <w:sz w:val="22"/>
        </w:rPr>
        <w:t xml:space="preserve"> zpřesní potřebnost</w:t>
      </w:r>
      <w:r w:rsidR="002B66A8">
        <w:rPr>
          <w:sz w:val="22"/>
        </w:rPr>
        <w:t>i</w:t>
      </w:r>
      <w:r w:rsidR="002B66A8" w:rsidRPr="002B66A8">
        <w:rPr>
          <w:sz w:val="22"/>
        </w:rPr>
        <w:t xml:space="preserve"> pro cílovou skupinu</w:t>
      </w:r>
      <w:r w:rsidR="00FC1E0F" w:rsidRPr="00FC1E0F">
        <w:rPr>
          <w:sz w:val="22"/>
        </w:rPr>
        <w:t xml:space="preserve">, </w:t>
      </w:r>
      <w:r w:rsidR="002B66A8" w:rsidRPr="002B66A8">
        <w:rPr>
          <w:sz w:val="22"/>
        </w:rPr>
        <w:t>zhodno</w:t>
      </w:r>
      <w:r w:rsidR="002B66A8">
        <w:rPr>
          <w:sz w:val="22"/>
        </w:rPr>
        <w:t>cená alternativních konceptů,</w:t>
      </w:r>
      <w:r w:rsidR="002B66A8" w:rsidRPr="002B66A8">
        <w:rPr>
          <w:sz w:val="22"/>
        </w:rPr>
        <w:t xml:space="preserve"> pos</w:t>
      </w:r>
      <w:r w:rsidR="002B66A8">
        <w:rPr>
          <w:sz w:val="22"/>
        </w:rPr>
        <w:t>o</w:t>
      </w:r>
      <w:r w:rsidR="002B66A8" w:rsidRPr="002B66A8">
        <w:rPr>
          <w:sz w:val="22"/>
        </w:rPr>
        <w:t>uz</w:t>
      </w:r>
      <w:r w:rsidR="002B66A8">
        <w:rPr>
          <w:sz w:val="22"/>
        </w:rPr>
        <w:t>ení</w:t>
      </w:r>
      <w:r w:rsidR="002B66A8" w:rsidRPr="002B66A8">
        <w:rPr>
          <w:sz w:val="22"/>
        </w:rPr>
        <w:t xml:space="preserve"> uskutečnitelnost</w:t>
      </w:r>
      <w:r w:rsidR="002B66A8">
        <w:rPr>
          <w:sz w:val="22"/>
        </w:rPr>
        <w:t>i</w:t>
      </w:r>
      <w:r w:rsidR="002B66A8" w:rsidRPr="002B66A8">
        <w:rPr>
          <w:sz w:val="22"/>
        </w:rPr>
        <w:t xml:space="preserve"> tohoto záměru, </w:t>
      </w:r>
      <w:r w:rsidR="002B66A8">
        <w:rPr>
          <w:sz w:val="22"/>
        </w:rPr>
        <w:t>a</w:t>
      </w:r>
      <w:r w:rsidR="002B66A8" w:rsidRPr="002B66A8">
        <w:rPr>
          <w:sz w:val="22"/>
        </w:rPr>
        <w:t xml:space="preserve"> zhodnocení efektivnosti potenciálně vynaložených prostředků</w:t>
      </w:r>
      <w:r w:rsidR="002B66A8">
        <w:rPr>
          <w:sz w:val="22"/>
        </w:rPr>
        <w:t xml:space="preserve">, </w:t>
      </w:r>
      <w:r w:rsidR="00FC1E0F" w:rsidRPr="00FC1E0F">
        <w:rPr>
          <w:sz w:val="22"/>
        </w:rPr>
        <w:t>v rámci veřejné zakázky „</w:t>
      </w:r>
      <w:r w:rsidR="007C339F" w:rsidRPr="007C339F">
        <w:rPr>
          <w:sz w:val="22"/>
        </w:rPr>
        <w:t>PedF – Studie proveditelnosti pro vytvoření Klinické školy v rozmezí MŠ a ZŠ - Technicko-ekonomická část</w:t>
      </w:r>
      <w:r w:rsidR="00C67494">
        <w:rPr>
          <w:sz w:val="22"/>
        </w:rPr>
        <w:t>_2. výzva</w:t>
      </w:r>
      <w:r w:rsidR="007C339F" w:rsidRPr="007C339F" w:rsidDel="007C339F">
        <w:rPr>
          <w:sz w:val="22"/>
        </w:rPr>
        <w:t xml:space="preserve"> </w:t>
      </w:r>
      <w:r w:rsidR="00FC1E0F" w:rsidRPr="007C339F">
        <w:rPr>
          <w:sz w:val="22"/>
        </w:rPr>
        <w:t>“,</w:t>
      </w:r>
      <w:r w:rsidR="00FC1E0F" w:rsidRPr="00FC1E0F">
        <w:rPr>
          <w:sz w:val="22"/>
        </w:rPr>
        <w:t xml:space="preserve"> </w:t>
      </w:r>
      <w:r w:rsidR="00FC1E0F">
        <w:rPr>
          <w:sz w:val="22"/>
        </w:rPr>
        <w:t xml:space="preserve">s tím že podrobněji jsou požadavky objednatele </w:t>
      </w:r>
      <w:r w:rsidR="001D30F5">
        <w:rPr>
          <w:sz w:val="22"/>
        </w:rPr>
        <w:t>specifikované v příloze č. 1 této smlouvy,</w:t>
      </w:r>
      <w:r w:rsidRPr="00813163">
        <w:rPr>
          <w:sz w:val="22"/>
        </w:rPr>
        <w:t xml:space="preserve"> a za podmínek uvedených v této smlouvě (dále jen „</w:t>
      </w:r>
      <w:r w:rsidRPr="00813163">
        <w:rPr>
          <w:b/>
          <w:i/>
          <w:sz w:val="22"/>
        </w:rPr>
        <w:t>dílo</w:t>
      </w:r>
      <w:r w:rsidRPr="00813163">
        <w:rPr>
          <w:sz w:val="22"/>
        </w:rPr>
        <w:t>“).</w:t>
      </w:r>
      <w:r w:rsidR="002B66A8" w:rsidRPr="002B66A8">
        <w:t xml:space="preserve"> </w:t>
      </w:r>
      <w:r w:rsidR="002B66A8">
        <w:rPr>
          <w:sz w:val="22"/>
        </w:rPr>
        <w:t>Dílo bude</w:t>
      </w:r>
      <w:r w:rsidR="002B66A8" w:rsidRPr="002B66A8">
        <w:rPr>
          <w:sz w:val="22"/>
        </w:rPr>
        <w:t xml:space="preserve"> obsahovat </w:t>
      </w:r>
      <w:r w:rsidR="002B66A8">
        <w:rPr>
          <w:sz w:val="22"/>
        </w:rPr>
        <w:t xml:space="preserve">zejména </w:t>
      </w:r>
      <w:r w:rsidR="002B66A8" w:rsidRPr="002B66A8">
        <w:rPr>
          <w:sz w:val="22"/>
        </w:rPr>
        <w:t>popis koncepce klinických (laboratorních) škol v zahraničí relevantních pro navrhovanou podobu školy, analýzu financování vstupních i následných nákladů, zhodnocení potřebnosti školy v území a možnosti zajištění vhodných prostor pro zřízení školy</w:t>
      </w:r>
      <w:r w:rsidR="002B66A8">
        <w:rPr>
          <w:sz w:val="22"/>
        </w:rPr>
        <w:t>,</w:t>
      </w:r>
      <w:r w:rsidR="002B66A8" w:rsidRPr="002B66A8">
        <w:rPr>
          <w:sz w:val="22"/>
        </w:rPr>
        <w:t xml:space="preserve"> analýzu prostředí (zejm. legislativní podmínky zřízení a provozu), analýzu trhu, SWOT analýzu, management projektu a řízení lidských zdrojů, finanční plán projektu (vč. zajištění DHM, tj. i nákladů na stavbu/rekonstrukci/nákup budovy, analýzu rizik a harmonogram projektu</w:t>
      </w:r>
      <w:r w:rsidR="002B66A8">
        <w:rPr>
          <w:sz w:val="22"/>
        </w:rPr>
        <w:t>)</w:t>
      </w:r>
      <w:r w:rsidR="002B66A8" w:rsidRPr="002B66A8">
        <w:rPr>
          <w:sz w:val="22"/>
        </w:rPr>
        <w:t>.</w:t>
      </w:r>
    </w:p>
    <w:p w14:paraId="3101BBD2" w14:textId="3DB66290" w:rsidR="00915A5A" w:rsidRPr="00813163" w:rsidRDefault="00915A5A" w:rsidP="00CE5094">
      <w:pPr>
        <w:pStyle w:val="Zkladntext"/>
        <w:numPr>
          <w:ilvl w:val="0"/>
          <w:numId w:val="1"/>
        </w:numPr>
        <w:tabs>
          <w:tab w:val="clear" w:pos="720"/>
          <w:tab w:val="num" w:pos="426"/>
        </w:tabs>
        <w:spacing w:after="120"/>
        <w:ind w:left="425" w:hanging="425"/>
        <w:rPr>
          <w:sz w:val="22"/>
        </w:rPr>
      </w:pPr>
      <w:r w:rsidRPr="001D30F5">
        <w:rPr>
          <w:sz w:val="22"/>
        </w:rPr>
        <w:t xml:space="preserve">Zhotovitel byl objednatelem vybrán ke zhotovení díla v rámci zadávacího </w:t>
      </w:r>
      <w:r w:rsidRPr="007C339F">
        <w:rPr>
          <w:sz w:val="22"/>
        </w:rPr>
        <w:t xml:space="preserve">řízení </w:t>
      </w:r>
      <w:r w:rsidR="0034044B" w:rsidRPr="007C339F">
        <w:rPr>
          <w:sz w:val="22"/>
        </w:rPr>
        <w:t>na veřejnou zakázku malého rozsahu</w:t>
      </w:r>
      <w:r w:rsidR="007C339F" w:rsidRPr="007C339F">
        <w:rPr>
          <w:sz w:val="22"/>
        </w:rPr>
        <w:t xml:space="preserve"> PedF – Studie proveditelnosti pro vytvoření Klinické školy v rozmezí MŠ a </w:t>
      </w:r>
      <w:proofErr w:type="gramStart"/>
      <w:r w:rsidR="007C339F" w:rsidRPr="007C339F">
        <w:rPr>
          <w:sz w:val="22"/>
        </w:rPr>
        <w:t>ZŠ - Technicko</w:t>
      </w:r>
      <w:proofErr w:type="gramEnd"/>
      <w:r w:rsidR="007C339F" w:rsidRPr="007C339F">
        <w:rPr>
          <w:sz w:val="22"/>
        </w:rPr>
        <w:t>-ekonomická část</w:t>
      </w:r>
      <w:r w:rsidR="00C67494">
        <w:rPr>
          <w:sz w:val="22"/>
        </w:rPr>
        <w:t>_2. výzva</w:t>
      </w:r>
      <w:r w:rsidRPr="007C339F">
        <w:rPr>
          <w:sz w:val="22"/>
        </w:rPr>
        <w:t>, že zhotovitel je povinen v rámci plnění předmětu této smlouvy</w:t>
      </w:r>
      <w:r w:rsidR="00A40FDD" w:rsidRPr="001D30F5">
        <w:rPr>
          <w:sz w:val="22"/>
        </w:rPr>
        <w:t xml:space="preserve"> dodržet</w:t>
      </w:r>
      <w:r w:rsidRPr="001D30F5">
        <w:rPr>
          <w:sz w:val="22"/>
        </w:rPr>
        <w:t xml:space="preserve"> všechny podmínky </w:t>
      </w:r>
      <w:r w:rsidR="0034044B">
        <w:rPr>
          <w:sz w:val="22"/>
        </w:rPr>
        <w:t>stanovené objednatelem v</w:t>
      </w:r>
      <w:r w:rsidR="00A910E8" w:rsidRPr="001D30F5">
        <w:rPr>
          <w:sz w:val="22"/>
        </w:rPr>
        <w:t xml:space="preserve"> zadávacím </w:t>
      </w:r>
      <w:r w:rsidRPr="001D30F5">
        <w:rPr>
          <w:sz w:val="22"/>
        </w:rPr>
        <w:t>řízení.</w:t>
      </w:r>
      <w:r w:rsidR="00A968D2" w:rsidRPr="00A968D2">
        <w:t xml:space="preserve"> </w:t>
      </w:r>
    </w:p>
    <w:p w14:paraId="2A8F3AD6" w14:textId="77777777" w:rsidR="00915A5A" w:rsidRPr="00813163" w:rsidRDefault="00915A5A" w:rsidP="000A664D">
      <w:pPr>
        <w:numPr>
          <w:ilvl w:val="0"/>
          <w:numId w:val="1"/>
        </w:numPr>
        <w:tabs>
          <w:tab w:val="clear" w:pos="720"/>
          <w:tab w:val="num" w:pos="426"/>
        </w:tabs>
        <w:spacing w:after="120"/>
        <w:ind w:left="425" w:hanging="425"/>
        <w:jc w:val="both"/>
        <w:rPr>
          <w:sz w:val="22"/>
        </w:rPr>
      </w:pPr>
      <w:r w:rsidRPr="00813163">
        <w:rPr>
          <w:sz w:val="22"/>
        </w:rPr>
        <w:t>Objednatel se zavazuje řádně (v souladu s touto smlouvou) a včas provedené dílo od zhotovitele převzít a zaplatit za ně zhotoviteli sjednanou cenu podle níže uvedených podmínek.</w:t>
      </w:r>
    </w:p>
    <w:p w14:paraId="53D0EB86" w14:textId="77777777" w:rsidR="00915A5A" w:rsidRDefault="00915A5A" w:rsidP="00FF0ED1">
      <w:pPr>
        <w:numPr>
          <w:ilvl w:val="0"/>
          <w:numId w:val="1"/>
        </w:numPr>
        <w:tabs>
          <w:tab w:val="clear" w:pos="720"/>
          <w:tab w:val="num" w:pos="426"/>
        </w:tabs>
        <w:spacing w:after="120"/>
        <w:ind w:left="425" w:hanging="425"/>
        <w:jc w:val="both"/>
        <w:rPr>
          <w:sz w:val="22"/>
        </w:rPr>
      </w:pPr>
      <w:r w:rsidRPr="00813163">
        <w:rPr>
          <w:sz w:val="22"/>
        </w:rPr>
        <w:lastRenderedPageBreak/>
        <w:t>Zhotovitel se zavazuje provést dílo v souladu s právními, technickými a dalšími obecně závaznými předpisy platnými na území České republiky v době provedení díla.</w:t>
      </w:r>
    </w:p>
    <w:p w14:paraId="10E84DF9" w14:textId="0D4DC9A6" w:rsidR="002B66A8" w:rsidRPr="002B66A8" w:rsidRDefault="002B66A8" w:rsidP="00D06DA2">
      <w:pPr>
        <w:pStyle w:val="Odstavecseseznamem"/>
        <w:numPr>
          <w:ilvl w:val="0"/>
          <w:numId w:val="1"/>
        </w:numPr>
        <w:tabs>
          <w:tab w:val="clear" w:pos="720"/>
        </w:tabs>
        <w:spacing w:after="120"/>
        <w:ind w:left="425" w:hanging="425"/>
        <w:contextualSpacing w:val="0"/>
        <w:jc w:val="both"/>
        <w:rPr>
          <w:sz w:val="22"/>
        </w:rPr>
      </w:pPr>
      <w:r w:rsidRPr="002B66A8">
        <w:rPr>
          <w:sz w:val="22"/>
        </w:rPr>
        <w:t>Pro výběrové řízení na veřejnou zakázku s názvem „</w:t>
      </w:r>
      <w:r w:rsidR="007C339F" w:rsidRPr="007C339F">
        <w:rPr>
          <w:sz w:val="22"/>
        </w:rPr>
        <w:t xml:space="preserve">PedF – Studie proveditelnosti pro vytvoření Klinické školy v rozmezí MŠ a </w:t>
      </w:r>
      <w:proofErr w:type="gramStart"/>
      <w:r w:rsidR="007C339F" w:rsidRPr="007C339F">
        <w:rPr>
          <w:sz w:val="22"/>
        </w:rPr>
        <w:t>ZŠ - Technicko</w:t>
      </w:r>
      <w:proofErr w:type="gramEnd"/>
      <w:r w:rsidR="007C339F" w:rsidRPr="007C339F">
        <w:rPr>
          <w:sz w:val="22"/>
        </w:rPr>
        <w:t>-ekonomická část</w:t>
      </w:r>
      <w:r w:rsidR="00C67494">
        <w:rPr>
          <w:sz w:val="22"/>
        </w:rPr>
        <w:t>_2. výzva</w:t>
      </w:r>
      <w:r w:rsidR="007C339F" w:rsidRPr="007C339F" w:rsidDel="007C339F">
        <w:rPr>
          <w:sz w:val="22"/>
        </w:rPr>
        <w:t xml:space="preserve"> </w:t>
      </w:r>
      <w:r w:rsidRPr="002B66A8">
        <w:rPr>
          <w:sz w:val="22"/>
        </w:rPr>
        <w:t xml:space="preserve">” je využito finančních prostředků projektu </w:t>
      </w:r>
      <w:proofErr w:type="spellStart"/>
      <w:r w:rsidR="007C339F" w:rsidRPr="007C339F">
        <w:rPr>
          <w:sz w:val="22"/>
        </w:rPr>
        <w:t>P</w:t>
      </w:r>
      <w:r w:rsidR="00FE6D76">
        <w:rPr>
          <w:sz w:val="22"/>
        </w:rPr>
        <w:t>R</w:t>
      </w:r>
      <w:r w:rsidR="007C339F" w:rsidRPr="007C339F">
        <w:rPr>
          <w:sz w:val="22"/>
        </w:rPr>
        <w:t>oUK</w:t>
      </w:r>
      <w:proofErr w:type="spellEnd"/>
      <w:r w:rsidR="007C339F" w:rsidRPr="007C339F">
        <w:rPr>
          <w:sz w:val="22"/>
        </w:rPr>
        <w:t xml:space="preserve"> - Podpora rozvoje učitelských kompetencí</w:t>
      </w:r>
      <w:r w:rsidRPr="002B66A8">
        <w:rPr>
          <w:sz w:val="22"/>
        </w:rPr>
        <w:t xml:space="preserve">, </w:t>
      </w:r>
      <w:proofErr w:type="spellStart"/>
      <w:r w:rsidRPr="002B66A8">
        <w:rPr>
          <w:sz w:val="22"/>
        </w:rPr>
        <w:t>reg</w:t>
      </w:r>
      <w:proofErr w:type="spellEnd"/>
      <w:r w:rsidRPr="002B66A8">
        <w:rPr>
          <w:sz w:val="22"/>
        </w:rPr>
        <w:t xml:space="preserve">. č. </w:t>
      </w:r>
      <w:r w:rsidR="007C339F" w:rsidRPr="007C339F">
        <w:rPr>
          <w:sz w:val="22"/>
        </w:rPr>
        <w:t>CZ.02.02.XX/00/23_019/0008385</w:t>
      </w:r>
    </w:p>
    <w:p w14:paraId="3B03F837" w14:textId="6DCBDDC4" w:rsidR="002B66A8" w:rsidRPr="002B66A8" w:rsidRDefault="002B66A8" w:rsidP="00D06DA2">
      <w:pPr>
        <w:pStyle w:val="Odstavecseseznamem"/>
        <w:numPr>
          <w:ilvl w:val="0"/>
          <w:numId w:val="1"/>
        </w:numPr>
        <w:tabs>
          <w:tab w:val="clear" w:pos="720"/>
        </w:tabs>
        <w:ind w:left="426" w:hanging="426"/>
        <w:jc w:val="both"/>
        <w:rPr>
          <w:sz w:val="22"/>
        </w:rPr>
      </w:pPr>
      <w:r w:rsidRPr="002B66A8">
        <w:rPr>
          <w:sz w:val="22"/>
        </w:rPr>
        <w:t xml:space="preserve">Zhotovitel je povinen se při plnění veškerých jeho povinností vyplývajících z této smlouvy a v plném rozsahu se řídit závaznými pravidly </w:t>
      </w:r>
      <w:r w:rsidRPr="007C339F">
        <w:rPr>
          <w:sz w:val="22"/>
        </w:rPr>
        <w:t xml:space="preserve">OP </w:t>
      </w:r>
      <w:r w:rsidR="007C339F" w:rsidRPr="00FB606F">
        <w:rPr>
          <w:sz w:val="22"/>
          <w:u w:val="single"/>
        </w:rPr>
        <w:t>JAK</w:t>
      </w:r>
      <w:r w:rsidRPr="007C339F">
        <w:rPr>
          <w:sz w:val="22"/>
        </w:rPr>
        <w:t>,</w:t>
      </w:r>
      <w:r w:rsidRPr="00FB606F">
        <w:rPr>
          <w:sz w:val="22"/>
        </w:rPr>
        <w:t xml:space="preserve"> dostupnými</w:t>
      </w:r>
      <w:r w:rsidRPr="002B66A8">
        <w:rPr>
          <w:sz w:val="22"/>
        </w:rPr>
        <w:t xml:space="preserve"> na webových stránkách </w:t>
      </w:r>
      <w:hyperlink r:id="rId8" w:history="1">
        <w:r w:rsidR="00FB606F" w:rsidRPr="003461F7">
          <w:rPr>
            <w:rStyle w:val="Hypertextovodkaz"/>
            <w:sz w:val="22"/>
          </w:rPr>
          <w:t>https://msmt.gov.cz/</w:t>
        </w:r>
      </w:hyperlink>
      <w:r w:rsidR="00FB606F">
        <w:rPr>
          <w:sz w:val="22"/>
        </w:rPr>
        <w:t xml:space="preserve"> ( </w:t>
      </w:r>
      <w:hyperlink r:id="rId9" w:history="1">
        <w:proofErr w:type="gramStart"/>
        <w:r w:rsidR="00FB606F">
          <w:rPr>
            <w:rStyle w:val="Hypertextovodkaz"/>
          </w:rPr>
          <w:t>Dokumenty - OP</w:t>
        </w:r>
        <w:proofErr w:type="gramEnd"/>
        <w:r w:rsidR="00FB606F">
          <w:rPr>
            <w:rStyle w:val="Hypertextovodkaz"/>
          </w:rPr>
          <w:t xml:space="preserve"> JAK</w:t>
        </w:r>
      </w:hyperlink>
      <w:r w:rsidR="00FB606F">
        <w:t xml:space="preserve"> )</w:t>
      </w:r>
      <w:r w:rsidRPr="002B66A8">
        <w:rPr>
          <w:sz w:val="22"/>
        </w:rPr>
        <w:t xml:space="preserve">. Dále je </w:t>
      </w:r>
      <w:r>
        <w:rPr>
          <w:sz w:val="22"/>
        </w:rPr>
        <w:t>z</w:t>
      </w:r>
      <w:r w:rsidRPr="002B66A8">
        <w:rPr>
          <w:sz w:val="22"/>
        </w:rPr>
        <w:t>hotovitel povinen uvádět název projektu „</w:t>
      </w:r>
      <w:proofErr w:type="spellStart"/>
      <w:proofErr w:type="gramStart"/>
      <w:r w:rsidR="00FB606F" w:rsidRPr="00FB606F">
        <w:rPr>
          <w:sz w:val="22"/>
        </w:rPr>
        <w:t>P</w:t>
      </w:r>
      <w:r w:rsidR="00FE6D76">
        <w:rPr>
          <w:sz w:val="22"/>
        </w:rPr>
        <w:t>R</w:t>
      </w:r>
      <w:r w:rsidR="00FB606F" w:rsidRPr="00FB606F">
        <w:rPr>
          <w:sz w:val="22"/>
        </w:rPr>
        <w:t>oUK</w:t>
      </w:r>
      <w:proofErr w:type="spellEnd"/>
      <w:r w:rsidR="00FB606F" w:rsidRPr="00FB606F">
        <w:rPr>
          <w:sz w:val="22"/>
        </w:rPr>
        <w:t xml:space="preserve"> - Podpora</w:t>
      </w:r>
      <w:proofErr w:type="gramEnd"/>
      <w:r w:rsidR="00FB606F" w:rsidRPr="00FB606F">
        <w:rPr>
          <w:sz w:val="22"/>
        </w:rPr>
        <w:t xml:space="preserve"> rozvoje učitelských kompetencí</w:t>
      </w:r>
      <w:r w:rsidRPr="00FB606F">
        <w:rPr>
          <w:sz w:val="22"/>
        </w:rPr>
        <w:t>”</w:t>
      </w:r>
      <w:r w:rsidRPr="002B66A8">
        <w:rPr>
          <w:sz w:val="22"/>
        </w:rPr>
        <w:t xml:space="preserve"> a </w:t>
      </w:r>
      <w:proofErr w:type="spellStart"/>
      <w:r w:rsidRPr="002B66A8">
        <w:rPr>
          <w:sz w:val="22"/>
        </w:rPr>
        <w:t>reg</w:t>
      </w:r>
      <w:proofErr w:type="spellEnd"/>
      <w:r w:rsidRPr="002B66A8">
        <w:rPr>
          <w:sz w:val="22"/>
        </w:rPr>
        <w:t xml:space="preserve">. č. </w:t>
      </w:r>
      <w:r w:rsidR="00FB606F" w:rsidRPr="00FB606F">
        <w:rPr>
          <w:sz w:val="22"/>
        </w:rPr>
        <w:t>CZ.02.02.XX/00/23_019/0008385</w:t>
      </w:r>
      <w:r w:rsidRPr="002B66A8">
        <w:rPr>
          <w:sz w:val="22"/>
        </w:rPr>
        <w:t xml:space="preserve"> při všech úředních jednáních a na veškerých dokumentech týkajících se plnění povinností podle této smlouvy.</w:t>
      </w:r>
    </w:p>
    <w:p w14:paraId="225616A5" w14:textId="77777777" w:rsidR="002B66A8" w:rsidRPr="00813163" w:rsidRDefault="002B66A8" w:rsidP="002B66A8">
      <w:pPr>
        <w:jc w:val="center"/>
        <w:outlineLvl w:val="0"/>
        <w:rPr>
          <w:b/>
          <w:sz w:val="22"/>
        </w:rPr>
      </w:pPr>
    </w:p>
    <w:p w14:paraId="5BAF886A" w14:textId="77777777" w:rsidR="00915A5A" w:rsidRPr="00813163" w:rsidRDefault="00915A5A" w:rsidP="000A664D">
      <w:pPr>
        <w:jc w:val="center"/>
        <w:outlineLvl w:val="0"/>
        <w:rPr>
          <w:b/>
          <w:sz w:val="22"/>
        </w:rPr>
      </w:pPr>
      <w:r w:rsidRPr="00813163">
        <w:rPr>
          <w:b/>
          <w:sz w:val="22"/>
        </w:rPr>
        <w:t>Článek II.</w:t>
      </w:r>
    </w:p>
    <w:p w14:paraId="7811277E" w14:textId="77777777" w:rsidR="00915A5A" w:rsidRPr="00CE417E" w:rsidRDefault="00915A5A" w:rsidP="000A664D">
      <w:pPr>
        <w:pStyle w:val="Nadpis7"/>
        <w:spacing w:line="240" w:lineRule="auto"/>
        <w:rPr>
          <w:rStyle w:val="Siln"/>
          <w:sz w:val="24"/>
        </w:rPr>
      </w:pPr>
      <w:r w:rsidRPr="00CE417E">
        <w:rPr>
          <w:rStyle w:val="Siln"/>
          <w:sz w:val="24"/>
        </w:rPr>
        <w:t>Předmět plnění</w:t>
      </w:r>
    </w:p>
    <w:p w14:paraId="4524F692" w14:textId="77777777" w:rsidR="001C5D78" w:rsidRPr="001C5D78" w:rsidRDefault="00915A5A" w:rsidP="000A664D">
      <w:pPr>
        <w:numPr>
          <w:ilvl w:val="0"/>
          <w:numId w:val="2"/>
        </w:numPr>
        <w:tabs>
          <w:tab w:val="clear" w:pos="720"/>
          <w:tab w:val="num" w:pos="426"/>
        </w:tabs>
        <w:spacing w:after="120"/>
        <w:ind w:left="425" w:hanging="425"/>
        <w:jc w:val="both"/>
      </w:pPr>
      <w:r w:rsidRPr="00E8503E">
        <w:rPr>
          <w:sz w:val="22"/>
        </w:rPr>
        <w:t xml:space="preserve">Zhotovitel se zavazuje provést dílo a veškerá další plnění podle této smlouvy, včetně všech prací, </w:t>
      </w:r>
      <w:r w:rsidR="006E78A3" w:rsidRPr="00E8503E">
        <w:rPr>
          <w:sz w:val="22"/>
        </w:rPr>
        <w:t xml:space="preserve">ve smluveném termínu a na své náklady, a to </w:t>
      </w:r>
      <w:r w:rsidR="00F0593B" w:rsidRPr="00E8503E">
        <w:rPr>
          <w:sz w:val="22"/>
        </w:rPr>
        <w:t>v</w:t>
      </w:r>
      <w:r w:rsidR="001D30F5">
        <w:rPr>
          <w:sz w:val="22"/>
        </w:rPr>
        <w:t>e sjednaném</w:t>
      </w:r>
      <w:r w:rsidR="006E78A3" w:rsidRPr="00E8503E">
        <w:rPr>
          <w:sz w:val="22"/>
        </w:rPr>
        <w:t xml:space="preserve"> </w:t>
      </w:r>
      <w:r w:rsidR="00F0593B" w:rsidRPr="00E8503E">
        <w:rPr>
          <w:sz w:val="22"/>
        </w:rPr>
        <w:t>rozsahu a kvalitě</w:t>
      </w:r>
      <w:r w:rsidR="001D30F5">
        <w:rPr>
          <w:sz w:val="22"/>
        </w:rPr>
        <w:t>.</w:t>
      </w:r>
    </w:p>
    <w:p w14:paraId="36142B29" w14:textId="77777777" w:rsidR="00915A5A" w:rsidRPr="001D30F5" w:rsidRDefault="00915A5A" w:rsidP="000A664D">
      <w:pPr>
        <w:numPr>
          <w:ilvl w:val="0"/>
          <w:numId w:val="2"/>
        </w:numPr>
        <w:tabs>
          <w:tab w:val="clear" w:pos="720"/>
          <w:tab w:val="num" w:pos="426"/>
        </w:tabs>
        <w:spacing w:after="120"/>
        <w:ind w:left="425" w:hanging="425"/>
        <w:jc w:val="both"/>
        <w:rPr>
          <w:sz w:val="22"/>
          <w:szCs w:val="22"/>
        </w:rPr>
      </w:pPr>
      <w:r w:rsidRPr="001D30F5">
        <w:rPr>
          <w:sz w:val="22"/>
          <w:szCs w:val="22"/>
        </w:rPr>
        <w:t xml:space="preserve">Zhotovitel </w:t>
      </w:r>
      <w:r w:rsidR="002B66A8">
        <w:rPr>
          <w:sz w:val="22"/>
          <w:szCs w:val="22"/>
        </w:rPr>
        <w:t>je povinen v rámci zhotovování díla pravidelně konzultovat s objednatelem postup při zpracování díla, jeho dílčí poznatky a výstupy, a bude zohledňovat připomínky objednatele.</w:t>
      </w:r>
    </w:p>
    <w:p w14:paraId="3EC8A1DB" w14:textId="77777777" w:rsidR="00915A5A" w:rsidRDefault="00915A5A" w:rsidP="0034044B">
      <w:pPr>
        <w:numPr>
          <w:ilvl w:val="0"/>
          <w:numId w:val="2"/>
        </w:numPr>
        <w:tabs>
          <w:tab w:val="clear" w:pos="720"/>
          <w:tab w:val="num" w:pos="426"/>
        </w:tabs>
        <w:spacing w:after="120"/>
        <w:ind w:left="425" w:hanging="425"/>
        <w:jc w:val="both"/>
        <w:rPr>
          <w:sz w:val="22"/>
        </w:rPr>
      </w:pPr>
      <w:r w:rsidRPr="00E8503E">
        <w:rPr>
          <w:sz w:val="22"/>
        </w:rPr>
        <w:t>Objednatel nabývá na základě této smlouvy i veškerá díla s nehmotným výsledkem, která zhotovitel na základě této smlouvy v souladu s ustanovením § 2631 a násl. zákona č. 89/2012 Sb., občanský zákoník, ve znění pozdějších předpisů, zhotoví, a to s tím, že objednatel získává k těmto dílům výhradní práva a zhotovitel je není oprávněn poskytnout jakékoli jiné osobě.</w:t>
      </w:r>
    </w:p>
    <w:p w14:paraId="31F61FDB" w14:textId="77777777" w:rsidR="0034044B" w:rsidRPr="0034044B" w:rsidRDefault="0034044B" w:rsidP="0034044B">
      <w:pPr>
        <w:numPr>
          <w:ilvl w:val="0"/>
          <w:numId w:val="2"/>
        </w:numPr>
        <w:tabs>
          <w:tab w:val="clear" w:pos="720"/>
          <w:tab w:val="num" w:pos="426"/>
        </w:tabs>
        <w:spacing w:after="120"/>
        <w:ind w:left="426" w:hanging="426"/>
        <w:jc w:val="both"/>
        <w:rPr>
          <w:sz w:val="22"/>
        </w:rPr>
      </w:pPr>
      <w:r w:rsidRPr="0034044B">
        <w:rPr>
          <w:sz w:val="22"/>
        </w:rPr>
        <w:t xml:space="preserve">Dokumentace zpracovávaná jako </w:t>
      </w:r>
      <w:r>
        <w:rPr>
          <w:sz w:val="22"/>
        </w:rPr>
        <w:t>dílo</w:t>
      </w:r>
      <w:r w:rsidRPr="0034044B">
        <w:rPr>
          <w:sz w:val="22"/>
        </w:rPr>
        <w:t xml:space="preserve"> bude vyhotovena v</w:t>
      </w:r>
      <w:r w:rsidR="002B66A8">
        <w:rPr>
          <w:sz w:val="22"/>
        </w:rPr>
        <w:t> písemné podobě, a bude zpracována</w:t>
      </w:r>
      <w:r w:rsidR="00DB02CA">
        <w:rPr>
          <w:sz w:val="22"/>
        </w:rPr>
        <w:t xml:space="preserve"> ve</w:t>
      </w:r>
      <w:r w:rsidRPr="0034044B">
        <w:rPr>
          <w:sz w:val="22"/>
        </w:rPr>
        <w:t xml:space="preserve"> formátu .</w:t>
      </w:r>
      <w:proofErr w:type="spellStart"/>
      <w:r w:rsidRPr="0034044B">
        <w:rPr>
          <w:sz w:val="22"/>
        </w:rPr>
        <w:t>pdf</w:t>
      </w:r>
      <w:proofErr w:type="spellEnd"/>
      <w:r w:rsidR="002B66A8">
        <w:rPr>
          <w:sz w:val="22"/>
        </w:rPr>
        <w:t>.</w:t>
      </w:r>
    </w:p>
    <w:p w14:paraId="4A30F178" w14:textId="77777777" w:rsidR="007A052B" w:rsidRPr="007A052B" w:rsidRDefault="007A052B" w:rsidP="007A052B">
      <w:pPr>
        <w:numPr>
          <w:ilvl w:val="0"/>
          <w:numId w:val="2"/>
        </w:numPr>
        <w:tabs>
          <w:tab w:val="clear" w:pos="720"/>
          <w:tab w:val="num" w:pos="426"/>
        </w:tabs>
        <w:spacing w:after="120"/>
        <w:ind w:left="426" w:hanging="426"/>
        <w:jc w:val="both"/>
        <w:rPr>
          <w:sz w:val="22"/>
        </w:rPr>
      </w:pPr>
      <w:r w:rsidRPr="007A052B">
        <w:rPr>
          <w:sz w:val="22"/>
        </w:rPr>
        <w:t xml:space="preserve">Objednatel se stává výlučným vlastníkem veškerých plnění, která zhotovitel vyhotoví na základě </w:t>
      </w:r>
      <w:r>
        <w:rPr>
          <w:sz w:val="22"/>
        </w:rPr>
        <w:t>této smlouvy</w:t>
      </w:r>
      <w:r w:rsidRPr="007A052B">
        <w:rPr>
          <w:sz w:val="22"/>
        </w:rPr>
        <w:t xml:space="preserve"> s tím, že zhotovitel tímto uděluje objednateli v souladu s ustanovením § 2358 a násl. zákona č. 89/2012 Sb., občanský zákoník, ve znění pozdějších předpisů, a s příslušnými ustanoveními zákona č. 121/2000 Sb., o právu autorském, o právech souvisejících s právem autorským a o změně některých zákonů (autorský zákon), ve znění pozdějších předpisů, oprávnění, a to výhradní licenci k volnému užití </w:t>
      </w:r>
      <w:r>
        <w:rPr>
          <w:sz w:val="22"/>
        </w:rPr>
        <w:t>díla</w:t>
      </w:r>
      <w:r w:rsidRPr="007A052B">
        <w:rPr>
          <w:sz w:val="22"/>
        </w:rPr>
        <w:t xml:space="preserve"> zhotoveného podle této smlouvy a k volnému nakládání s ním ve smyslu ustanovení § 12 a násl. autorského zákona, a to též ke změnám a úpravám </w:t>
      </w:r>
      <w:r>
        <w:rPr>
          <w:sz w:val="22"/>
        </w:rPr>
        <w:t>díla</w:t>
      </w:r>
      <w:r w:rsidRPr="007A052B">
        <w:rPr>
          <w:sz w:val="22"/>
        </w:rPr>
        <w:t xml:space="preserve"> a ke spojení </w:t>
      </w:r>
      <w:r>
        <w:rPr>
          <w:sz w:val="22"/>
        </w:rPr>
        <w:t>díla</w:t>
      </w:r>
      <w:r w:rsidRPr="007A052B">
        <w:rPr>
          <w:sz w:val="22"/>
        </w:rPr>
        <w:t xml:space="preserve"> s jinými díly, včetně práva vytvářet na základě předlohy </w:t>
      </w:r>
      <w:r>
        <w:rPr>
          <w:sz w:val="22"/>
        </w:rPr>
        <w:t>díla</w:t>
      </w:r>
      <w:r w:rsidRPr="007A052B">
        <w:rPr>
          <w:sz w:val="22"/>
        </w:rPr>
        <w:t xml:space="preserve"> nová díla, a to bezúplatně jako výhradní licenci, bez jakéhokoli omezení ve formě, obsahu a rozsahu užití, bez jakéhokoli územního omezení a bez jakéhokoli časového omezení, tj. i na dobu po ukončení této smlouvy, to vše s tím, že:</w:t>
      </w:r>
    </w:p>
    <w:p w14:paraId="52AC6B6C" w14:textId="77777777" w:rsidR="007A052B" w:rsidRPr="007A052B" w:rsidRDefault="007A052B" w:rsidP="007A052B">
      <w:pPr>
        <w:spacing w:after="120"/>
        <w:ind w:left="1134" w:hanging="425"/>
        <w:jc w:val="both"/>
        <w:rPr>
          <w:sz w:val="22"/>
        </w:rPr>
      </w:pPr>
      <w:r w:rsidRPr="007A052B">
        <w:rPr>
          <w:sz w:val="22"/>
        </w:rPr>
        <w:t>a)</w:t>
      </w:r>
      <w:r w:rsidRPr="007A052B">
        <w:rPr>
          <w:sz w:val="22"/>
        </w:rPr>
        <w:tab/>
        <w:t>licence je poskytnuta bez omezení určitých způsobů užití díla a bez jakéhokoliv množstevního omezení rozsahu licence, bez jakéhokoli omezení ve formě, obsahu a rozsahu užití, to znamená, že je objednateli poskytována ke všem způsobům užití díla a v takovém rozsahu, jak objednatel uzná za vhodné,</w:t>
      </w:r>
    </w:p>
    <w:p w14:paraId="3BA1FE7A" w14:textId="77777777" w:rsidR="007A052B" w:rsidRPr="007A052B" w:rsidRDefault="007A052B" w:rsidP="007A052B">
      <w:pPr>
        <w:spacing w:after="120"/>
        <w:ind w:left="1134" w:hanging="425"/>
        <w:jc w:val="both"/>
        <w:rPr>
          <w:sz w:val="22"/>
        </w:rPr>
      </w:pPr>
      <w:r w:rsidRPr="007A052B">
        <w:rPr>
          <w:sz w:val="22"/>
        </w:rPr>
        <w:t>b)</w:t>
      </w:r>
      <w:r w:rsidRPr="007A052B">
        <w:rPr>
          <w:sz w:val="22"/>
        </w:rPr>
        <w:tab/>
        <w:t>objednatel je oprávněn poskytnout oprávnění tvořící součást licence zcela nebo zčásti třetí osobě, jako tzv. „podlicenci“,</w:t>
      </w:r>
    </w:p>
    <w:p w14:paraId="50AC6BE8" w14:textId="77777777" w:rsidR="007A052B" w:rsidRPr="007A052B" w:rsidRDefault="007A052B" w:rsidP="007A052B">
      <w:pPr>
        <w:spacing w:after="120"/>
        <w:ind w:left="1134" w:hanging="425"/>
        <w:jc w:val="both"/>
        <w:rPr>
          <w:sz w:val="22"/>
        </w:rPr>
      </w:pPr>
      <w:r w:rsidRPr="007A052B">
        <w:rPr>
          <w:sz w:val="22"/>
        </w:rPr>
        <w:t>c)</w:t>
      </w:r>
      <w:r w:rsidRPr="007A052B">
        <w:rPr>
          <w:sz w:val="22"/>
        </w:rPr>
        <w:tab/>
        <w:t xml:space="preserve">zhotovitel není oprávněn poskytnout licenci k užití díla nebo jeho části třetí osobě a je povinen se zdržet výkonu práva užít </w:t>
      </w:r>
      <w:r>
        <w:rPr>
          <w:sz w:val="22"/>
        </w:rPr>
        <w:t>dílo</w:t>
      </w:r>
      <w:r w:rsidRPr="007A052B">
        <w:rPr>
          <w:sz w:val="22"/>
        </w:rPr>
        <w:t xml:space="preserve"> nebo jeho část způsobem, ke kterému udělil licenci,</w:t>
      </w:r>
    </w:p>
    <w:p w14:paraId="01B4781B" w14:textId="77777777" w:rsidR="007A052B" w:rsidRPr="007A052B" w:rsidRDefault="007A052B" w:rsidP="007A052B">
      <w:pPr>
        <w:spacing w:after="120"/>
        <w:ind w:left="1134" w:hanging="425"/>
        <w:jc w:val="both"/>
        <w:rPr>
          <w:sz w:val="22"/>
        </w:rPr>
      </w:pPr>
      <w:r w:rsidRPr="007A052B">
        <w:rPr>
          <w:sz w:val="22"/>
        </w:rPr>
        <w:t>d)</w:t>
      </w:r>
      <w:r w:rsidRPr="007A052B">
        <w:rPr>
          <w:sz w:val="22"/>
        </w:rPr>
        <w:tab/>
        <w:t>zhotovitel není oprávněn odstoupit od udělení licence podle ustanovení § 2378 odst. 2 zákona č. 89/2012 Sb., občanský zákoník, ve znění pozdějších předpisů, ani poskytnutí licence z jakéhokoli jiného důvodu vypovědět či je jinak ukončit,</w:t>
      </w:r>
    </w:p>
    <w:p w14:paraId="0370489A" w14:textId="77777777" w:rsidR="007A052B" w:rsidRPr="007A052B" w:rsidRDefault="007A052B" w:rsidP="007A052B">
      <w:pPr>
        <w:spacing w:after="120"/>
        <w:ind w:left="1134" w:hanging="425"/>
        <w:jc w:val="both"/>
        <w:rPr>
          <w:sz w:val="22"/>
        </w:rPr>
      </w:pPr>
      <w:r w:rsidRPr="007A052B">
        <w:rPr>
          <w:sz w:val="22"/>
        </w:rPr>
        <w:lastRenderedPageBreak/>
        <w:t>e)</w:t>
      </w:r>
      <w:r w:rsidRPr="007A052B">
        <w:rPr>
          <w:sz w:val="22"/>
        </w:rPr>
        <w:tab/>
        <w:t>zhotovitel není oprávněn od udělení licence odstoupit z důvodů změny svého přesvědčení podle ustanovení § 2382 zákona č. 89/2012 Sb., občanský zákoník, ve znění pozdějších předpisů,</w:t>
      </w:r>
    </w:p>
    <w:p w14:paraId="059DF68C" w14:textId="77777777" w:rsidR="007A052B" w:rsidRPr="007A052B" w:rsidRDefault="007A052B" w:rsidP="007A052B">
      <w:pPr>
        <w:spacing w:after="120"/>
        <w:ind w:left="1134" w:hanging="425"/>
        <w:jc w:val="both"/>
        <w:rPr>
          <w:sz w:val="22"/>
        </w:rPr>
      </w:pPr>
      <w:r w:rsidRPr="007A052B">
        <w:rPr>
          <w:sz w:val="22"/>
        </w:rPr>
        <w:t>f)</w:t>
      </w:r>
      <w:r w:rsidRPr="007A052B">
        <w:rPr>
          <w:sz w:val="22"/>
        </w:rPr>
        <w:tab/>
        <w:t>licenci poskytuje zhotovitel objednateli s tím, že je úplata za její poskytnutí v plném rozsahu zahrnuta v celkové ceně díla,</w:t>
      </w:r>
    </w:p>
    <w:p w14:paraId="1807FE9E" w14:textId="77777777" w:rsidR="007A052B" w:rsidRPr="007A052B" w:rsidRDefault="007A052B" w:rsidP="007A052B">
      <w:pPr>
        <w:spacing w:after="120"/>
        <w:ind w:left="1134" w:hanging="425"/>
        <w:jc w:val="both"/>
        <w:rPr>
          <w:sz w:val="22"/>
        </w:rPr>
      </w:pPr>
      <w:r w:rsidRPr="007A052B">
        <w:rPr>
          <w:sz w:val="22"/>
        </w:rPr>
        <w:t>g)</w:t>
      </w:r>
      <w:r w:rsidRPr="007A052B">
        <w:rPr>
          <w:sz w:val="22"/>
        </w:rPr>
        <w:tab/>
        <w:t>zhotovitel není oprávněn poskytnutou licenci vypovědět podle ustanovení § 2370 zákona č. 89/2012 Sb., občanský zákoník, ve znění pozdějších předpisů, ani jinak předčasně ukončit,</w:t>
      </w:r>
    </w:p>
    <w:p w14:paraId="05BFAC9A" w14:textId="77777777" w:rsidR="007A052B" w:rsidRPr="007A052B" w:rsidRDefault="007A052B" w:rsidP="007A052B">
      <w:pPr>
        <w:spacing w:after="120"/>
        <w:ind w:left="1134" w:hanging="425"/>
        <w:jc w:val="both"/>
        <w:rPr>
          <w:sz w:val="22"/>
        </w:rPr>
      </w:pPr>
      <w:r w:rsidRPr="007A052B">
        <w:rPr>
          <w:sz w:val="22"/>
        </w:rPr>
        <w:t>h)</w:t>
      </w:r>
      <w:r w:rsidRPr="007A052B">
        <w:rPr>
          <w:sz w:val="22"/>
        </w:rPr>
        <w:tab/>
        <w:t>zhotovitel nemá zájem na utajení podkladů a sdělení podle ustanovení § 2368 odst. 1 zákona č. 89/2012 Sb., občanský zákoník, ve znění pozdějších předpisů,</w:t>
      </w:r>
    </w:p>
    <w:p w14:paraId="254D3B2E" w14:textId="77777777" w:rsidR="0034044B" w:rsidRPr="00E8503E" w:rsidRDefault="007A052B" w:rsidP="007A052B">
      <w:pPr>
        <w:ind w:left="1134" w:hanging="425"/>
        <w:jc w:val="both"/>
        <w:rPr>
          <w:sz w:val="22"/>
        </w:rPr>
      </w:pPr>
      <w:r w:rsidRPr="007A052B">
        <w:rPr>
          <w:sz w:val="22"/>
        </w:rPr>
        <w:t>i)</w:t>
      </w:r>
      <w:r w:rsidRPr="007A052B">
        <w:rPr>
          <w:sz w:val="22"/>
        </w:rPr>
        <w:tab/>
        <w:t>zhotoviteli nepřísluší za žádných okolností nárok na dodatečnou odměnu za poskytnutí licence podle ustanovení § 49 odst. 6 autorského zákona.</w:t>
      </w:r>
    </w:p>
    <w:p w14:paraId="1EE42622" w14:textId="77777777" w:rsidR="007D67C6" w:rsidRPr="00E8503E" w:rsidRDefault="007D67C6" w:rsidP="000A664D">
      <w:pPr>
        <w:outlineLvl w:val="0"/>
        <w:rPr>
          <w:b/>
          <w:sz w:val="22"/>
        </w:rPr>
      </w:pPr>
    </w:p>
    <w:p w14:paraId="3197B8B3" w14:textId="77777777" w:rsidR="00915A5A" w:rsidRPr="00E8503E" w:rsidRDefault="00915A5A" w:rsidP="000A664D">
      <w:pPr>
        <w:jc w:val="center"/>
        <w:outlineLvl w:val="0"/>
        <w:rPr>
          <w:b/>
          <w:sz w:val="22"/>
        </w:rPr>
      </w:pPr>
      <w:r w:rsidRPr="00E8503E">
        <w:rPr>
          <w:b/>
          <w:sz w:val="22"/>
        </w:rPr>
        <w:t>Článek III.</w:t>
      </w:r>
    </w:p>
    <w:p w14:paraId="24957668" w14:textId="77777777" w:rsidR="00915A5A" w:rsidRPr="00CE417E" w:rsidRDefault="00915A5A" w:rsidP="000A664D">
      <w:pPr>
        <w:pStyle w:val="Nadpis7"/>
        <w:spacing w:line="240" w:lineRule="auto"/>
        <w:rPr>
          <w:rStyle w:val="Siln"/>
          <w:sz w:val="24"/>
        </w:rPr>
      </w:pPr>
      <w:r w:rsidRPr="00CE417E">
        <w:rPr>
          <w:rStyle w:val="Siln"/>
          <w:sz w:val="24"/>
        </w:rPr>
        <w:t>Doba plnění</w:t>
      </w:r>
    </w:p>
    <w:p w14:paraId="14EC4348" w14:textId="77777777" w:rsidR="00915A5A" w:rsidRPr="00FB606F" w:rsidRDefault="00443A08" w:rsidP="004E2A21">
      <w:pPr>
        <w:numPr>
          <w:ilvl w:val="0"/>
          <w:numId w:val="26"/>
        </w:numPr>
        <w:tabs>
          <w:tab w:val="clear" w:pos="720"/>
          <w:tab w:val="num" w:pos="426"/>
          <w:tab w:val="left" w:pos="4678"/>
        </w:tabs>
        <w:spacing w:after="120"/>
        <w:ind w:left="426" w:hanging="426"/>
        <w:jc w:val="both"/>
        <w:rPr>
          <w:sz w:val="22"/>
        </w:rPr>
      </w:pPr>
      <w:r w:rsidRPr="00443A08">
        <w:rPr>
          <w:sz w:val="22"/>
        </w:rPr>
        <w:t xml:space="preserve">Zhotovitel se zavazuje provést dílo, tj. zcela je dokončit podle ustanovení článku VII., odst. 1. této smlouvy, spolu s poskytnutím veškerých dalších plnění uvedených v ustanovení článku II. této smlouvy a veškerých dalších plnění uvedených v této </w:t>
      </w:r>
      <w:r w:rsidRPr="00FB606F">
        <w:rPr>
          <w:sz w:val="22"/>
        </w:rPr>
        <w:t xml:space="preserve">smlouvě v době od uzavření této smlouvy do </w:t>
      </w:r>
      <w:r w:rsidR="00FB606F" w:rsidRPr="00FB606F">
        <w:rPr>
          <w:b/>
          <w:bCs/>
          <w:sz w:val="22"/>
        </w:rPr>
        <w:t>31.</w:t>
      </w:r>
      <w:r w:rsidR="00803E1E">
        <w:rPr>
          <w:b/>
          <w:bCs/>
          <w:sz w:val="22"/>
        </w:rPr>
        <w:t xml:space="preserve"> </w:t>
      </w:r>
      <w:r w:rsidR="00FB606F" w:rsidRPr="00FB606F">
        <w:rPr>
          <w:b/>
          <w:bCs/>
          <w:sz w:val="22"/>
        </w:rPr>
        <w:t>3.</w:t>
      </w:r>
      <w:r w:rsidR="00803E1E">
        <w:rPr>
          <w:b/>
          <w:bCs/>
          <w:sz w:val="22"/>
        </w:rPr>
        <w:t xml:space="preserve"> </w:t>
      </w:r>
      <w:r w:rsidR="00FB606F" w:rsidRPr="00FB606F">
        <w:rPr>
          <w:b/>
          <w:bCs/>
          <w:sz w:val="22"/>
        </w:rPr>
        <w:t>2026</w:t>
      </w:r>
      <w:r w:rsidR="002B66A8" w:rsidRPr="00FB606F">
        <w:rPr>
          <w:sz w:val="22"/>
        </w:rPr>
        <w:t>.</w:t>
      </w:r>
    </w:p>
    <w:p w14:paraId="46DDF048" w14:textId="77777777" w:rsidR="00915A5A" w:rsidRPr="00CE417E" w:rsidRDefault="00443A08" w:rsidP="000A664D">
      <w:pPr>
        <w:numPr>
          <w:ilvl w:val="0"/>
          <w:numId w:val="26"/>
        </w:numPr>
        <w:tabs>
          <w:tab w:val="clear" w:pos="720"/>
          <w:tab w:val="num" w:pos="426"/>
        </w:tabs>
        <w:spacing w:after="120"/>
        <w:ind w:left="426" w:hanging="426"/>
        <w:jc w:val="both"/>
        <w:rPr>
          <w:sz w:val="22"/>
        </w:rPr>
      </w:pPr>
      <w:r w:rsidRPr="00443A08">
        <w:rPr>
          <w:sz w:val="22"/>
        </w:rPr>
        <w:t>Po úplném dokončení díla podle této smlouvy bude mezi objednatelem a zhotovitelem sepsán písemný protokol o předání a převzetí díla.</w:t>
      </w:r>
    </w:p>
    <w:p w14:paraId="4B57CCCD" w14:textId="77777777" w:rsidR="00915A5A" w:rsidRPr="00CE417E" w:rsidRDefault="00443A08" w:rsidP="000A664D">
      <w:pPr>
        <w:numPr>
          <w:ilvl w:val="0"/>
          <w:numId w:val="26"/>
        </w:numPr>
        <w:tabs>
          <w:tab w:val="clear" w:pos="720"/>
          <w:tab w:val="num" w:pos="426"/>
        </w:tabs>
        <w:spacing w:after="120"/>
        <w:ind w:left="426" w:hanging="426"/>
        <w:jc w:val="both"/>
        <w:rPr>
          <w:sz w:val="22"/>
        </w:rPr>
      </w:pPr>
      <w:r w:rsidRPr="00443A08">
        <w:rPr>
          <w:sz w:val="22"/>
        </w:rPr>
        <w:t>Prodlení zhotovitele se zhotovením díla a jeho protokolárním předáním objednateli ve sjednaném termínu je považováno za podstatné porušení této smlouvy, které zakládá objednateli právo od této smlouvy odstoupit.</w:t>
      </w:r>
    </w:p>
    <w:p w14:paraId="0258BBBA" w14:textId="77777777" w:rsidR="00915A5A" w:rsidRPr="00CE417E" w:rsidRDefault="00443A08" w:rsidP="000A664D">
      <w:pPr>
        <w:numPr>
          <w:ilvl w:val="0"/>
          <w:numId w:val="26"/>
        </w:numPr>
        <w:tabs>
          <w:tab w:val="clear" w:pos="720"/>
          <w:tab w:val="num" w:pos="426"/>
        </w:tabs>
        <w:ind w:left="426" w:hanging="426"/>
        <w:jc w:val="both"/>
        <w:rPr>
          <w:sz w:val="22"/>
        </w:rPr>
      </w:pPr>
      <w:r w:rsidRPr="00443A08">
        <w:rPr>
          <w:sz w:val="22"/>
        </w:rPr>
        <w:t>Zhotovitel se zavazuje bezodkladně informovat objednatele o veškerých okolnostech, které mohou mít vliv na termín provedení díla.</w:t>
      </w:r>
    </w:p>
    <w:p w14:paraId="21268D96" w14:textId="77777777" w:rsidR="007D67C6" w:rsidRPr="00CE417E" w:rsidRDefault="007D67C6" w:rsidP="000A664D">
      <w:pPr>
        <w:outlineLvl w:val="0"/>
        <w:rPr>
          <w:b/>
          <w:sz w:val="22"/>
        </w:rPr>
      </w:pPr>
    </w:p>
    <w:p w14:paraId="5F12841E" w14:textId="77777777" w:rsidR="00915A5A" w:rsidRPr="00CE417E" w:rsidRDefault="00443A08" w:rsidP="000A664D">
      <w:pPr>
        <w:jc w:val="center"/>
        <w:outlineLvl w:val="0"/>
        <w:rPr>
          <w:b/>
          <w:sz w:val="22"/>
        </w:rPr>
      </w:pPr>
      <w:r w:rsidRPr="00443A08">
        <w:rPr>
          <w:b/>
          <w:sz w:val="22"/>
        </w:rPr>
        <w:t>Článek IV.</w:t>
      </w:r>
    </w:p>
    <w:p w14:paraId="64634E75" w14:textId="77777777" w:rsidR="00915A5A" w:rsidRPr="00CE417E" w:rsidRDefault="00915A5A" w:rsidP="000A664D">
      <w:pPr>
        <w:pStyle w:val="Nadpis7"/>
        <w:spacing w:line="240" w:lineRule="auto"/>
        <w:rPr>
          <w:rStyle w:val="Siln"/>
          <w:sz w:val="24"/>
        </w:rPr>
      </w:pPr>
      <w:r w:rsidRPr="00CE417E">
        <w:rPr>
          <w:rStyle w:val="Siln"/>
          <w:sz w:val="24"/>
        </w:rPr>
        <w:t>Cena díla</w:t>
      </w:r>
    </w:p>
    <w:p w14:paraId="50C5DD5B" w14:textId="77777777" w:rsidR="00915A5A" w:rsidRPr="00CE417E" w:rsidRDefault="00443A08" w:rsidP="000A664D">
      <w:pPr>
        <w:numPr>
          <w:ilvl w:val="0"/>
          <w:numId w:val="31"/>
        </w:numPr>
        <w:tabs>
          <w:tab w:val="clear" w:pos="720"/>
          <w:tab w:val="num" w:pos="426"/>
        </w:tabs>
        <w:spacing w:after="120"/>
        <w:ind w:left="426" w:hanging="426"/>
        <w:jc w:val="both"/>
        <w:rPr>
          <w:sz w:val="22"/>
          <w:szCs w:val="24"/>
        </w:rPr>
      </w:pPr>
      <w:r w:rsidRPr="00443A08">
        <w:rPr>
          <w:sz w:val="22"/>
          <w:szCs w:val="24"/>
        </w:rPr>
        <w:t xml:space="preserve">Cena díla je stanovena jako maximální smluvní cena podle objednatelem přijaté cenové nabídky uvedené </w:t>
      </w:r>
      <w:r w:rsidR="00FA6297">
        <w:rPr>
          <w:sz w:val="22"/>
          <w:szCs w:val="24"/>
        </w:rPr>
        <w:t>v nabídce zhotovitele, která tvoří přílohu č. 2 této smlouvy.</w:t>
      </w:r>
    </w:p>
    <w:p w14:paraId="51C9D9C1" w14:textId="77777777" w:rsidR="00006C34" w:rsidRPr="00E05FAE" w:rsidRDefault="006E78A3">
      <w:pPr>
        <w:numPr>
          <w:ilvl w:val="0"/>
          <w:numId w:val="31"/>
        </w:numPr>
        <w:tabs>
          <w:tab w:val="clear" w:pos="720"/>
          <w:tab w:val="num" w:pos="426"/>
        </w:tabs>
        <w:spacing w:after="120"/>
        <w:ind w:left="426" w:hanging="426"/>
        <w:jc w:val="both"/>
        <w:rPr>
          <w:sz w:val="22"/>
          <w:szCs w:val="24"/>
        </w:rPr>
      </w:pPr>
      <w:r w:rsidRPr="00E05FAE">
        <w:rPr>
          <w:sz w:val="22"/>
        </w:rPr>
        <w:t>Cel</w:t>
      </w:r>
      <w:r w:rsidR="004A32C1" w:rsidRPr="00E05FAE">
        <w:rPr>
          <w:sz w:val="22"/>
        </w:rPr>
        <w:t xml:space="preserve">ková cena díla činí </w:t>
      </w:r>
      <w:r w:rsidR="00E05FAE" w:rsidRPr="00255DCE">
        <w:rPr>
          <w:bCs/>
          <w:sz w:val="22"/>
          <w:szCs w:val="22"/>
          <w:highlight w:val="cyan"/>
        </w:rPr>
        <w:t xml:space="preserve">(DOPLNÍ </w:t>
      </w:r>
      <w:r w:rsidR="00E05FAE">
        <w:rPr>
          <w:bCs/>
          <w:sz w:val="22"/>
          <w:szCs w:val="22"/>
          <w:highlight w:val="cyan"/>
        </w:rPr>
        <w:t>UCHAZEČ</w:t>
      </w:r>
      <w:r w:rsidR="00E05FAE" w:rsidRPr="00255DCE">
        <w:rPr>
          <w:bCs/>
          <w:sz w:val="22"/>
          <w:szCs w:val="22"/>
          <w:highlight w:val="cyan"/>
        </w:rPr>
        <w:t>)</w:t>
      </w:r>
      <w:r w:rsidRPr="00E05FAE">
        <w:rPr>
          <w:sz w:val="22"/>
        </w:rPr>
        <w:t xml:space="preserve"> Kč (slovy</w:t>
      </w:r>
      <w:r w:rsidR="004A32C1" w:rsidRPr="00E05FAE">
        <w:rPr>
          <w:sz w:val="22"/>
        </w:rPr>
        <w:t xml:space="preserve">: </w:t>
      </w:r>
      <w:r w:rsidR="00E05FAE" w:rsidRPr="00255DCE">
        <w:rPr>
          <w:bCs/>
          <w:sz w:val="22"/>
          <w:szCs w:val="22"/>
          <w:highlight w:val="cyan"/>
        </w:rPr>
        <w:t xml:space="preserve">(DOPLNÍ </w:t>
      </w:r>
      <w:r w:rsidR="00E05FAE">
        <w:rPr>
          <w:bCs/>
          <w:sz w:val="22"/>
          <w:szCs w:val="22"/>
          <w:highlight w:val="cyan"/>
        </w:rPr>
        <w:t>UCHAZEČ</w:t>
      </w:r>
      <w:r w:rsidR="00E05FAE" w:rsidRPr="00255DCE">
        <w:rPr>
          <w:bCs/>
          <w:sz w:val="22"/>
          <w:szCs w:val="22"/>
          <w:highlight w:val="cyan"/>
        </w:rPr>
        <w:t>)</w:t>
      </w:r>
      <w:r w:rsidRPr="00E05FAE">
        <w:rPr>
          <w:sz w:val="22"/>
        </w:rPr>
        <w:t xml:space="preserve"> korun </w:t>
      </w:r>
      <w:r w:rsidRPr="00E05FAE">
        <w:rPr>
          <w:sz w:val="22"/>
          <w:szCs w:val="24"/>
        </w:rPr>
        <w:t xml:space="preserve">českých) bez daně z přidané hodnoty podle zákona č. 235/2004 Sb., o dani z přidané hodnoty, ve znění pozdějších předpisů, daň z přidané hodnoty z této ceny činí </w:t>
      </w:r>
      <w:r w:rsidR="00E05FAE" w:rsidRPr="00255DCE">
        <w:rPr>
          <w:bCs/>
          <w:sz w:val="22"/>
          <w:szCs w:val="22"/>
          <w:highlight w:val="cyan"/>
        </w:rPr>
        <w:t xml:space="preserve">(DOPLNÍ </w:t>
      </w:r>
      <w:r w:rsidR="00E05FAE">
        <w:rPr>
          <w:bCs/>
          <w:sz w:val="22"/>
          <w:szCs w:val="22"/>
          <w:highlight w:val="cyan"/>
        </w:rPr>
        <w:t>UCHAZEČ</w:t>
      </w:r>
      <w:r w:rsidR="00E05FAE" w:rsidRPr="00255DCE">
        <w:rPr>
          <w:bCs/>
          <w:sz w:val="22"/>
          <w:szCs w:val="22"/>
          <w:highlight w:val="cyan"/>
        </w:rPr>
        <w:t>)</w:t>
      </w:r>
      <w:r w:rsidRPr="00E05FAE">
        <w:rPr>
          <w:sz w:val="22"/>
        </w:rPr>
        <w:t xml:space="preserve"> Kč (slovy</w:t>
      </w:r>
      <w:r w:rsidR="004A32C1" w:rsidRPr="00E05FAE">
        <w:rPr>
          <w:sz w:val="22"/>
        </w:rPr>
        <w:t xml:space="preserve">: </w:t>
      </w:r>
      <w:r w:rsidR="00E05FAE" w:rsidRPr="00255DCE">
        <w:rPr>
          <w:bCs/>
          <w:sz w:val="22"/>
          <w:szCs w:val="22"/>
          <w:highlight w:val="cyan"/>
        </w:rPr>
        <w:t xml:space="preserve">(DOPLNÍ </w:t>
      </w:r>
      <w:r w:rsidR="00E05FAE">
        <w:rPr>
          <w:bCs/>
          <w:sz w:val="22"/>
          <w:szCs w:val="22"/>
          <w:highlight w:val="cyan"/>
        </w:rPr>
        <w:t>UCHAZEČ</w:t>
      </w:r>
      <w:r w:rsidR="00E05FAE" w:rsidRPr="00255DCE">
        <w:rPr>
          <w:bCs/>
          <w:sz w:val="22"/>
          <w:szCs w:val="22"/>
          <w:highlight w:val="cyan"/>
        </w:rPr>
        <w:t>)</w:t>
      </w:r>
      <w:r w:rsidRPr="00E05FAE">
        <w:rPr>
          <w:sz w:val="22"/>
        </w:rPr>
        <w:t xml:space="preserve"> korun </w:t>
      </w:r>
      <w:r w:rsidRPr="00E05FAE">
        <w:rPr>
          <w:sz w:val="22"/>
          <w:szCs w:val="24"/>
        </w:rPr>
        <w:t xml:space="preserve">českých), tj. celková cena díla včetně daně z přidané hodnoty </w:t>
      </w:r>
      <w:r w:rsidR="000B7958" w:rsidRPr="00E05FAE">
        <w:rPr>
          <w:sz w:val="22"/>
        </w:rPr>
        <w:t xml:space="preserve">činí </w:t>
      </w:r>
      <w:r w:rsidR="00E05FAE" w:rsidRPr="00255DCE">
        <w:rPr>
          <w:bCs/>
          <w:sz w:val="22"/>
          <w:szCs w:val="22"/>
          <w:highlight w:val="cyan"/>
        </w:rPr>
        <w:t xml:space="preserve">(DOPLNÍ </w:t>
      </w:r>
      <w:r w:rsidR="00E05FAE">
        <w:rPr>
          <w:bCs/>
          <w:sz w:val="22"/>
          <w:szCs w:val="22"/>
          <w:highlight w:val="cyan"/>
        </w:rPr>
        <w:t>UCHAZEČ</w:t>
      </w:r>
      <w:r w:rsidR="00E05FAE" w:rsidRPr="00255DCE">
        <w:rPr>
          <w:bCs/>
          <w:sz w:val="22"/>
          <w:szCs w:val="22"/>
          <w:highlight w:val="cyan"/>
        </w:rPr>
        <w:t>)</w:t>
      </w:r>
      <w:r w:rsidR="004A32C1" w:rsidRPr="00E05FAE">
        <w:rPr>
          <w:sz w:val="22"/>
        </w:rPr>
        <w:t xml:space="preserve"> Kč (slovy: </w:t>
      </w:r>
      <w:r w:rsidR="00E05FAE" w:rsidRPr="00255DCE">
        <w:rPr>
          <w:bCs/>
          <w:sz w:val="22"/>
          <w:szCs w:val="22"/>
          <w:highlight w:val="cyan"/>
        </w:rPr>
        <w:t xml:space="preserve">(DOPLNÍ </w:t>
      </w:r>
      <w:r w:rsidR="00E05FAE">
        <w:rPr>
          <w:bCs/>
          <w:sz w:val="22"/>
          <w:szCs w:val="22"/>
          <w:highlight w:val="cyan"/>
        </w:rPr>
        <w:t>UCHAZEČ</w:t>
      </w:r>
      <w:r w:rsidR="00E05FAE" w:rsidRPr="00255DCE">
        <w:rPr>
          <w:bCs/>
          <w:sz w:val="22"/>
          <w:szCs w:val="22"/>
          <w:highlight w:val="cyan"/>
        </w:rPr>
        <w:t>)</w:t>
      </w:r>
      <w:r w:rsidRPr="00E05FAE">
        <w:rPr>
          <w:sz w:val="22"/>
        </w:rPr>
        <w:t xml:space="preserve"> korun </w:t>
      </w:r>
      <w:r w:rsidRPr="00E05FAE">
        <w:rPr>
          <w:sz w:val="22"/>
          <w:szCs w:val="24"/>
        </w:rPr>
        <w:t>českých).</w:t>
      </w:r>
    </w:p>
    <w:p w14:paraId="47B397F4" w14:textId="77777777" w:rsidR="00915A5A" w:rsidRPr="00CE417E" w:rsidRDefault="00443A08" w:rsidP="000A664D">
      <w:pPr>
        <w:numPr>
          <w:ilvl w:val="0"/>
          <w:numId w:val="31"/>
        </w:numPr>
        <w:tabs>
          <w:tab w:val="clear" w:pos="720"/>
          <w:tab w:val="num" w:pos="426"/>
        </w:tabs>
        <w:spacing w:after="120"/>
        <w:ind w:left="426" w:hanging="426"/>
        <w:jc w:val="both"/>
        <w:rPr>
          <w:sz w:val="22"/>
          <w:szCs w:val="24"/>
        </w:rPr>
      </w:pPr>
      <w:r w:rsidRPr="00443A08">
        <w:rPr>
          <w:sz w:val="22"/>
          <w:szCs w:val="24"/>
        </w:rPr>
        <w:t xml:space="preserve">Zhotovitel prohlašuje, že </w:t>
      </w:r>
      <w:r w:rsidR="002B66A8">
        <w:rPr>
          <w:sz w:val="22"/>
          <w:szCs w:val="24"/>
        </w:rPr>
        <w:t xml:space="preserve">ze zadávací dokumentace </w:t>
      </w:r>
      <w:r w:rsidRPr="00443A08">
        <w:rPr>
          <w:sz w:val="22"/>
          <w:szCs w:val="24"/>
        </w:rPr>
        <w:t xml:space="preserve">předem zjistil množství a objemy potřebných </w:t>
      </w:r>
      <w:r w:rsidR="002B66A8">
        <w:rPr>
          <w:sz w:val="22"/>
          <w:szCs w:val="24"/>
        </w:rPr>
        <w:t>výkonů</w:t>
      </w:r>
      <w:r w:rsidRPr="00443A08">
        <w:rPr>
          <w:sz w:val="22"/>
          <w:szCs w:val="24"/>
        </w:rPr>
        <w:t xml:space="preserve"> a prací pro úplné a bezvadné zhotovení díla a jejich případné zvýšení nebude mít vliv na výši ceny díla.</w:t>
      </w:r>
    </w:p>
    <w:p w14:paraId="4FD9597C" w14:textId="77777777" w:rsidR="00915A5A" w:rsidRPr="00CE417E" w:rsidRDefault="00443A08" w:rsidP="000A664D">
      <w:pPr>
        <w:numPr>
          <w:ilvl w:val="0"/>
          <w:numId w:val="31"/>
        </w:numPr>
        <w:tabs>
          <w:tab w:val="clear" w:pos="720"/>
          <w:tab w:val="num" w:pos="426"/>
        </w:tabs>
        <w:spacing w:after="120"/>
        <w:ind w:left="426" w:hanging="426"/>
        <w:jc w:val="both"/>
        <w:rPr>
          <w:sz w:val="22"/>
          <w:szCs w:val="24"/>
        </w:rPr>
      </w:pPr>
      <w:r w:rsidRPr="00443A08">
        <w:rPr>
          <w:sz w:val="22"/>
          <w:szCs w:val="24"/>
        </w:rPr>
        <w:t xml:space="preserve">Celková smluvní cena za dílo </w:t>
      </w:r>
      <w:r w:rsidRPr="00443A08">
        <w:rPr>
          <w:sz w:val="22"/>
        </w:rPr>
        <w:t>zahrnuje veškeré náklady vynaložené zhotovitelem při zhotovení díla a plnění veškerých jeho závazků podle této smlouvy, a to</w:t>
      </w:r>
      <w:r w:rsidRPr="00443A08">
        <w:rPr>
          <w:sz w:val="22"/>
          <w:szCs w:val="24"/>
        </w:rPr>
        <w:t xml:space="preserve"> zejména:</w:t>
      </w:r>
    </w:p>
    <w:p w14:paraId="604ACED3" w14:textId="77777777" w:rsidR="00915A5A" w:rsidRPr="00CE417E" w:rsidRDefault="00443A08" w:rsidP="000A664D">
      <w:pPr>
        <w:pStyle w:val="Zkladntext-prvnodsazen"/>
        <w:numPr>
          <w:ilvl w:val="1"/>
          <w:numId w:val="31"/>
        </w:numPr>
        <w:tabs>
          <w:tab w:val="clear" w:pos="1440"/>
          <w:tab w:val="num" w:pos="1134"/>
        </w:tabs>
        <w:ind w:left="1134" w:hanging="425"/>
        <w:jc w:val="both"/>
        <w:rPr>
          <w:sz w:val="22"/>
          <w:szCs w:val="24"/>
        </w:rPr>
      </w:pPr>
      <w:r w:rsidRPr="00443A08">
        <w:rPr>
          <w:sz w:val="22"/>
          <w:szCs w:val="24"/>
        </w:rPr>
        <w:t>veškeré náklady na úplné, kvalitní provedení díla</w:t>
      </w:r>
      <w:r w:rsidR="00FA6297">
        <w:rPr>
          <w:sz w:val="22"/>
          <w:szCs w:val="24"/>
        </w:rPr>
        <w:t xml:space="preserve"> včetně zapracování připomínek objednatele</w:t>
      </w:r>
      <w:r w:rsidRPr="00443A08">
        <w:rPr>
          <w:sz w:val="22"/>
          <w:szCs w:val="24"/>
        </w:rPr>
        <w:t>,</w:t>
      </w:r>
      <w:r w:rsidR="00FA6297">
        <w:rPr>
          <w:sz w:val="22"/>
          <w:szCs w:val="24"/>
        </w:rPr>
        <w:t xml:space="preserve"> </w:t>
      </w:r>
      <w:r w:rsidRPr="00443A08">
        <w:rPr>
          <w:sz w:val="22"/>
          <w:szCs w:val="24"/>
        </w:rPr>
        <w:t xml:space="preserve">veškeré náklady na </w:t>
      </w:r>
      <w:r w:rsidR="00FA6297" w:rsidRPr="00FA6297">
        <w:rPr>
          <w:sz w:val="22"/>
          <w:szCs w:val="24"/>
        </w:rPr>
        <w:t>služby a výkony, které jsou třeba k řádnému provedení a dokončení díla, a jsou v nich zahrnuty náklady přímé a nepřímé, zisk a náklady vedlejší</w:t>
      </w:r>
      <w:r w:rsidR="002B66A8">
        <w:rPr>
          <w:sz w:val="22"/>
          <w:szCs w:val="24"/>
        </w:rPr>
        <w:t>, včetně nákladů na konzultace s objednatelem</w:t>
      </w:r>
      <w:r w:rsidR="00FA6297" w:rsidRPr="00FA6297">
        <w:rPr>
          <w:sz w:val="22"/>
          <w:szCs w:val="24"/>
        </w:rPr>
        <w:t xml:space="preserve">. </w:t>
      </w:r>
    </w:p>
    <w:p w14:paraId="30ED5A42" w14:textId="77777777" w:rsidR="00EC107A" w:rsidRPr="00CE417E" w:rsidRDefault="00443A08" w:rsidP="00EC107A">
      <w:pPr>
        <w:ind w:left="425"/>
        <w:jc w:val="both"/>
        <w:rPr>
          <w:sz w:val="22"/>
          <w:szCs w:val="24"/>
        </w:rPr>
      </w:pPr>
      <w:r w:rsidRPr="00443A08">
        <w:rPr>
          <w:sz w:val="22"/>
          <w:szCs w:val="24"/>
        </w:rPr>
        <w:t>Cena díla je konečná a zhotovitel není oprávněn na objednateli požadovat úhradu jakýchkoli víceprací a vícenákladů</w:t>
      </w:r>
      <w:r w:rsidR="00FA6297">
        <w:rPr>
          <w:sz w:val="22"/>
          <w:szCs w:val="24"/>
        </w:rPr>
        <w:t xml:space="preserve">, s tím že pokud se ukáže nezbytnost provedení takových prací nebo úprav, je zhotovitel povinen </w:t>
      </w:r>
      <w:r w:rsidR="002B66A8">
        <w:rPr>
          <w:sz w:val="22"/>
          <w:szCs w:val="24"/>
        </w:rPr>
        <w:t>vyrozumět o nich objednatele bezodkladně</w:t>
      </w:r>
      <w:r w:rsidRPr="00443A08">
        <w:rPr>
          <w:sz w:val="22"/>
          <w:szCs w:val="24"/>
        </w:rPr>
        <w:t>. V případě, že (i) nebudou některé práce při zhotovení díla ve sjednaném rozsahu provedeny nebo (</w:t>
      </w:r>
      <w:proofErr w:type="spellStart"/>
      <w:r w:rsidRPr="00443A08">
        <w:rPr>
          <w:sz w:val="22"/>
          <w:szCs w:val="24"/>
        </w:rPr>
        <w:t>ii</w:t>
      </w:r>
      <w:proofErr w:type="spellEnd"/>
      <w:r w:rsidRPr="00443A08">
        <w:rPr>
          <w:sz w:val="22"/>
          <w:szCs w:val="24"/>
        </w:rPr>
        <w:t xml:space="preserve">) nebudou </w:t>
      </w:r>
      <w:r w:rsidRPr="00443A08">
        <w:rPr>
          <w:sz w:val="22"/>
          <w:szCs w:val="24"/>
        </w:rPr>
        <w:lastRenderedPageBreak/>
        <w:t>zhotovitelem ve sjednaném rozsahu plněny některé jeho povinnosti podle této smlouvy či vynaloženy některé náklady uvedené v této smlouvě, bude celková cena díla snížena o cenu těchto nevykonaných prací, neposkytnutých plnění a nevynaložených nákladů stanovenou podle této smlouvy</w:t>
      </w:r>
      <w:r w:rsidR="00EC107A">
        <w:rPr>
          <w:sz w:val="22"/>
          <w:szCs w:val="24"/>
        </w:rPr>
        <w:t>.</w:t>
      </w:r>
    </w:p>
    <w:p w14:paraId="1CAC5525" w14:textId="77777777" w:rsidR="007D67C6" w:rsidRPr="00CE417E" w:rsidRDefault="007D67C6" w:rsidP="00EC107A">
      <w:pPr>
        <w:ind w:left="425"/>
        <w:jc w:val="both"/>
        <w:rPr>
          <w:b/>
          <w:sz w:val="22"/>
        </w:rPr>
      </w:pPr>
    </w:p>
    <w:p w14:paraId="1A4B24A4" w14:textId="77777777" w:rsidR="00915A5A" w:rsidRPr="00CE417E" w:rsidRDefault="00443A08" w:rsidP="000A664D">
      <w:pPr>
        <w:jc w:val="center"/>
        <w:outlineLvl w:val="0"/>
        <w:rPr>
          <w:b/>
          <w:sz w:val="22"/>
        </w:rPr>
      </w:pPr>
      <w:r w:rsidRPr="00443A08">
        <w:rPr>
          <w:b/>
          <w:sz w:val="22"/>
        </w:rPr>
        <w:t>Článek V.</w:t>
      </w:r>
    </w:p>
    <w:p w14:paraId="4FC963E5" w14:textId="77777777" w:rsidR="00915A5A" w:rsidRPr="00CE417E" w:rsidRDefault="00443A08" w:rsidP="000A664D">
      <w:pPr>
        <w:pStyle w:val="Nadpis7"/>
        <w:spacing w:line="240" w:lineRule="auto"/>
        <w:rPr>
          <w:rFonts w:ascii="Times New Roman" w:hAnsi="Times New Roman"/>
          <w:b/>
          <w:szCs w:val="28"/>
        </w:rPr>
      </w:pPr>
      <w:r w:rsidRPr="00443A08">
        <w:rPr>
          <w:rFonts w:ascii="Times New Roman" w:hAnsi="Times New Roman"/>
          <w:b/>
          <w:szCs w:val="28"/>
        </w:rPr>
        <w:t>Platební a fakturační podmínky</w:t>
      </w:r>
    </w:p>
    <w:p w14:paraId="7C0A2A7E" w14:textId="77777777" w:rsidR="00915A5A" w:rsidRPr="00CE417E" w:rsidRDefault="00443A08" w:rsidP="000A664D">
      <w:pPr>
        <w:numPr>
          <w:ilvl w:val="0"/>
          <w:numId w:val="6"/>
        </w:numPr>
        <w:tabs>
          <w:tab w:val="clear" w:pos="360"/>
        </w:tabs>
        <w:spacing w:after="120"/>
        <w:ind w:left="426" w:hanging="426"/>
        <w:jc w:val="both"/>
        <w:rPr>
          <w:sz w:val="22"/>
        </w:rPr>
      </w:pPr>
      <w:r w:rsidRPr="00443A08">
        <w:rPr>
          <w:sz w:val="22"/>
        </w:rPr>
        <w:t>Smluvní strany se dohodly, že objednatel uhradí zhotoviteli cenu díla podle této smlouvy</w:t>
      </w:r>
      <w:r w:rsidR="00660F8B">
        <w:rPr>
          <w:sz w:val="22"/>
        </w:rPr>
        <w:t>,</w:t>
      </w:r>
      <w:r w:rsidRPr="00443A08">
        <w:rPr>
          <w:sz w:val="22"/>
        </w:rPr>
        <w:t xml:space="preserve"> bez </w:t>
      </w:r>
      <w:r w:rsidR="00660F8B">
        <w:rPr>
          <w:sz w:val="22"/>
        </w:rPr>
        <w:t xml:space="preserve">nároku zhotovitele na úhradu </w:t>
      </w:r>
      <w:r w:rsidRPr="00443A08">
        <w:rPr>
          <w:sz w:val="22"/>
        </w:rPr>
        <w:t>jakýchkoli záloh, a to na základě faktur</w:t>
      </w:r>
      <w:r w:rsidR="00DB02CA">
        <w:rPr>
          <w:sz w:val="22"/>
        </w:rPr>
        <w:t>y</w:t>
      </w:r>
      <w:r w:rsidRPr="00443A08">
        <w:rPr>
          <w:sz w:val="22"/>
        </w:rPr>
        <w:t xml:space="preserve"> – </w:t>
      </w:r>
      <w:r w:rsidR="00DB02CA" w:rsidRPr="00443A08">
        <w:rPr>
          <w:sz w:val="22"/>
        </w:rPr>
        <w:t>daňov</w:t>
      </w:r>
      <w:r w:rsidR="00DB02CA">
        <w:rPr>
          <w:sz w:val="22"/>
        </w:rPr>
        <w:t>ého</w:t>
      </w:r>
      <w:r w:rsidR="00DB02CA" w:rsidRPr="00443A08">
        <w:rPr>
          <w:sz w:val="22"/>
        </w:rPr>
        <w:t xml:space="preserve"> doklad</w:t>
      </w:r>
      <w:r w:rsidR="00DB02CA">
        <w:rPr>
          <w:sz w:val="22"/>
        </w:rPr>
        <w:t>u</w:t>
      </w:r>
      <w:r w:rsidR="00DB02CA" w:rsidRPr="00443A08">
        <w:rPr>
          <w:sz w:val="22"/>
        </w:rPr>
        <w:t xml:space="preserve"> vystaven</w:t>
      </w:r>
      <w:r w:rsidR="00DB02CA">
        <w:rPr>
          <w:sz w:val="22"/>
        </w:rPr>
        <w:t>ého</w:t>
      </w:r>
      <w:r w:rsidR="00DB02CA" w:rsidRPr="00443A08">
        <w:rPr>
          <w:sz w:val="22"/>
        </w:rPr>
        <w:t xml:space="preserve"> </w:t>
      </w:r>
      <w:r w:rsidRPr="00443A08">
        <w:rPr>
          <w:sz w:val="22"/>
        </w:rPr>
        <w:t>zhotovitelem po dokončení díla bez vad a nedodělků a jeho protokolárního předání objednateli</w:t>
      </w:r>
      <w:r w:rsidR="00EC107A">
        <w:rPr>
          <w:sz w:val="22"/>
        </w:rPr>
        <w:t>.</w:t>
      </w:r>
    </w:p>
    <w:p w14:paraId="2D0D2FF7" w14:textId="77777777" w:rsidR="00915A5A" w:rsidRPr="00CE417E" w:rsidRDefault="00443A08" w:rsidP="000A664D">
      <w:pPr>
        <w:numPr>
          <w:ilvl w:val="0"/>
          <w:numId w:val="6"/>
        </w:numPr>
        <w:tabs>
          <w:tab w:val="clear" w:pos="360"/>
          <w:tab w:val="num" w:pos="426"/>
        </w:tabs>
        <w:spacing w:after="120"/>
        <w:ind w:left="426" w:hanging="426"/>
        <w:jc w:val="both"/>
        <w:rPr>
          <w:sz w:val="22"/>
        </w:rPr>
      </w:pPr>
      <w:r w:rsidRPr="00443A08">
        <w:rPr>
          <w:sz w:val="22"/>
        </w:rPr>
        <w:t>Faktur</w:t>
      </w:r>
      <w:r w:rsidR="00DB02CA">
        <w:rPr>
          <w:sz w:val="22"/>
        </w:rPr>
        <w:t>a</w:t>
      </w:r>
      <w:r w:rsidRPr="00443A08">
        <w:rPr>
          <w:sz w:val="22"/>
        </w:rPr>
        <w:t xml:space="preserve"> – daňov</w:t>
      </w:r>
      <w:r w:rsidR="00DB02CA">
        <w:rPr>
          <w:sz w:val="22"/>
        </w:rPr>
        <w:t>ý</w:t>
      </w:r>
      <w:r w:rsidRPr="00443A08">
        <w:rPr>
          <w:sz w:val="22"/>
        </w:rPr>
        <w:t xml:space="preserve"> doklad </w:t>
      </w:r>
      <w:r w:rsidR="00DB02CA" w:rsidRPr="00443A08">
        <w:rPr>
          <w:sz w:val="22"/>
        </w:rPr>
        <w:t>bud</w:t>
      </w:r>
      <w:r w:rsidR="00DB02CA">
        <w:rPr>
          <w:sz w:val="22"/>
        </w:rPr>
        <w:t>e</w:t>
      </w:r>
      <w:r w:rsidR="00DB02CA" w:rsidRPr="00443A08">
        <w:rPr>
          <w:sz w:val="22"/>
        </w:rPr>
        <w:t xml:space="preserve"> </w:t>
      </w:r>
      <w:r w:rsidRPr="00443A08">
        <w:rPr>
          <w:sz w:val="22"/>
        </w:rPr>
        <w:t>zhotovitelem předán</w:t>
      </w:r>
      <w:r w:rsidR="00DB02CA">
        <w:rPr>
          <w:sz w:val="22"/>
        </w:rPr>
        <w:t>a</w:t>
      </w:r>
      <w:r w:rsidRPr="00443A08">
        <w:rPr>
          <w:sz w:val="22"/>
        </w:rPr>
        <w:t xml:space="preserve"> objednateli ve 2 (slovy: dvou) vyhotoveních a bud</w:t>
      </w:r>
      <w:r w:rsidR="00DB02CA">
        <w:rPr>
          <w:sz w:val="22"/>
        </w:rPr>
        <w:t>e</w:t>
      </w:r>
      <w:r w:rsidRPr="00443A08">
        <w:rPr>
          <w:sz w:val="22"/>
        </w:rPr>
        <w:t xml:space="preserve"> obsahovat tyto údaje:</w:t>
      </w:r>
    </w:p>
    <w:p w14:paraId="6DF5EADF" w14:textId="77777777" w:rsidR="00915A5A" w:rsidRPr="00CE417E" w:rsidRDefault="00443A08" w:rsidP="00006C34">
      <w:pPr>
        <w:numPr>
          <w:ilvl w:val="0"/>
          <w:numId w:val="12"/>
        </w:numPr>
        <w:tabs>
          <w:tab w:val="clear" w:pos="1440"/>
          <w:tab w:val="num" w:pos="1134"/>
        </w:tabs>
        <w:spacing w:after="120"/>
        <w:ind w:left="1134" w:hanging="425"/>
        <w:rPr>
          <w:sz w:val="22"/>
        </w:rPr>
      </w:pPr>
      <w:r w:rsidRPr="00443A08">
        <w:rPr>
          <w:sz w:val="22"/>
        </w:rPr>
        <w:t>název a sídlo oprávněné a povinné osoby, tj. zhotovitele a objednatele,</w:t>
      </w:r>
    </w:p>
    <w:p w14:paraId="0E406C8B" w14:textId="77777777" w:rsidR="00915A5A" w:rsidRPr="00CE417E" w:rsidRDefault="00443A08" w:rsidP="00006C34">
      <w:pPr>
        <w:numPr>
          <w:ilvl w:val="0"/>
          <w:numId w:val="12"/>
        </w:numPr>
        <w:tabs>
          <w:tab w:val="clear" w:pos="1440"/>
          <w:tab w:val="num" w:pos="1134"/>
        </w:tabs>
        <w:spacing w:after="120"/>
        <w:ind w:left="1134" w:hanging="425"/>
        <w:rPr>
          <w:sz w:val="22"/>
        </w:rPr>
      </w:pPr>
      <w:r w:rsidRPr="00443A08">
        <w:rPr>
          <w:sz w:val="22"/>
        </w:rPr>
        <w:t>IČ a DIČ zhotovitele a objednatele,</w:t>
      </w:r>
    </w:p>
    <w:p w14:paraId="5890C9F7" w14:textId="77777777" w:rsidR="00915A5A" w:rsidRPr="00CE417E" w:rsidRDefault="00443A08" w:rsidP="00006C34">
      <w:pPr>
        <w:numPr>
          <w:ilvl w:val="0"/>
          <w:numId w:val="12"/>
        </w:numPr>
        <w:tabs>
          <w:tab w:val="clear" w:pos="1440"/>
          <w:tab w:val="num" w:pos="1134"/>
        </w:tabs>
        <w:spacing w:after="120"/>
        <w:ind w:left="1134" w:hanging="425"/>
        <w:rPr>
          <w:sz w:val="22"/>
        </w:rPr>
      </w:pPr>
      <w:r w:rsidRPr="00443A08">
        <w:rPr>
          <w:sz w:val="22"/>
        </w:rPr>
        <w:t>číslo smlouvy,</w:t>
      </w:r>
    </w:p>
    <w:p w14:paraId="45A0EEC8" w14:textId="77777777" w:rsidR="00915A5A" w:rsidRPr="00CE417E" w:rsidRDefault="00443A08" w:rsidP="00006C34">
      <w:pPr>
        <w:numPr>
          <w:ilvl w:val="0"/>
          <w:numId w:val="12"/>
        </w:numPr>
        <w:tabs>
          <w:tab w:val="clear" w:pos="1440"/>
          <w:tab w:val="num" w:pos="1134"/>
        </w:tabs>
        <w:spacing w:after="120"/>
        <w:ind w:left="1134" w:hanging="425"/>
        <w:rPr>
          <w:sz w:val="22"/>
        </w:rPr>
      </w:pPr>
      <w:r w:rsidRPr="00443A08">
        <w:rPr>
          <w:sz w:val="22"/>
        </w:rPr>
        <w:t>číslo faktury,</w:t>
      </w:r>
    </w:p>
    <w:p w14:paraId="49F557A1" w14:textId="77777777" w:rsidR="00915A5A" w:rsidRPr="00CE417E" w:rsidRDefault="00443A08" w:rsidP="00006C34">
      <w:pPr>
        <w:numPr>
          <w:ilvl w:val="0"/>
          <w:numId w:val="12"/>
        </w:numPr>
        <w:tabs>
          <w:tab w:val="clear" w:pos="1440"/>
          <w:tab w:val="num" w:pos="1134"/>
        </w:tabs>
        <w:spacing w:after="120"/>
        <w:ind w:left="1134" w:hanging="425"/>
        <w:jc w:val="both"/>
        <w:rPr>
          <w:sz w:val="22"/>
        </w:rPr>
      </w:pPr>
      <w:r w:rsidRPr="00443A08">
        <w:rPr>
          <w:sz w:val="22"/>
        </w:rPr>
        <w:t>den vystavení faktury – daňového dokladu, den splatnosti a datum zdanitelného plnění,</w:t>
      </w:r>
    </w:p>
    <w:p w14:paraId="642FA7AF" w14:textId="77777777" w:rsidR="00915A5A" w:rsidRPr="00CE417E" w:rsidRDefault="00443A08" w:rsidP="00006C34">
      <w:pPr>
        <w:numPr>
          <w:ilvl w:val="0"/>
          <w:numId w:val="12"/>
        </w:numPr>
        <w:tabs>
          <w:tab w:val="clear" w:pos="1440"/>
          <w:tab w:val="num" w:pos="1134"/>
        </w:tabs>
        <w:spacing w:after="120"/>
        <w:ind w:left="1134" w:hanging="425"/>
        <w:jc w:val="both"/>
        <w:rPr>
          <w:sz w:val="22"/>
        </w:rPr>
      </w:pPr>
      <w:r w:rsidRPr="00443A08">
        <w:rPr>
          <w:sz w:val="22"/>
        </w:rPr>
        <w:t>označení peněžního ústavu a číslo účtu, na který má objednatel platit,</w:t>
      </w:r>
    </w:p>
    <w:p w14:paraId="1340C981" w14:textId="77777777" w:rsidR="00915A5A" w:rsidRPr="00CE417E" w:rsidRDefault="00443A08" w:rsidP="00006C34">
      <w:pPr>
        <w:numPr>
          <w:ilvl w:val="0"/>
          <w:numId w:val="12"/>
        </w:numPr>
        <w:tabs>
          <w:tab w:val="clear" w:pos="1440"/>
          <w:tab w:val="num" w:pos="1134"/>
        </w:tabs>
        <w:spacing w:after="120"/>
        <w:ind w:left="1134" w:hanging="425"/>
        <w:jc w:val="both"/>
        <w:rPr>
          <w:sz w:val="22"/>
        </w:rPr>
      </w:pPr>
      <w:r w:rsidRPr="00443A08">
        <w:rPr>
          <w:sz w:val="22"/>
        </w:rPr>
        <w:t>fakturovanou částku bez daně z přidané hodnoty (základ daně),</w:t>
      </w:r>
      <w:r w:rsidR="002B66A8">
        <w:rPr>
          <w:sz w:val="22"/>
        </w:rPr>
        <w:t xml:space="preserve"> informace o dani z přidané hodnoty a částku s daní z přidané hodnoty,</w:t>
      </w:r>
    </w:p>
    <w:p w14:paraId="377F270A" w14:textId="77777777" w:rsidR="00915A5A" w:rsidRPr="0091205E" w:rsidRDefault="00443A08" w:rsidP="00006C34">
      <w:pPr>
        <w:numPr>
          <w:ilvl w:val="0"/>
          <w:numId w:val="12"/>
        </w:numPr>
        <w:tabs>
          <w:tab w:val="clear" w:pos="1440"/>
          <w:tab w:val="num" w:pos="1134"/>
        </w:tabs>
        <w:spacing w:after="120"/>
        <w:ind w:left="1134" w:hanging="425"/>
        <w:jc w:val="both"/>
        <w:rPr>
          <w:sz w:val="22"/>
        </w:rPr>
      </w:pPr>
      <w:r w:rsidRPr="0091205E">
        <w:rPr>
          <w:sz w:val="22"/>
        </w:rPr>
        <w:t>označení díla s odkazem na příslušnou část smlouvy,</w:t>
      </w:r>
    </w:p>
    <w:p w14:paraId="240987EC" w14:textId="2D2BDAD1" w:rsidR="002B66A8" w:rsidRPr="0091205E" w:rsidRDefault="002B66A8" w:rsidP="002B66A8">
      <w:pPr>
        <w:pStyle w:val="Odstavecseseznamem"/>
        <w:numPr>
          <w:ilvl w:val="0"/>
          <w:numId w:val="12"/>
        </w:numPr>
        <w:tabs>
          <w:tab w:val="clear" w:pos="1440"/>
        </w:tabs>
        <w:spacing w:after="120"/>
        <w:ind w:left="1134" w:hanging="425"/>
        <w:contextualSpacing w:val="0"/>
        <w:rPr>
          <w:sz w:val="22"/>
        </w:rPr>
      </w:pPr>
      <w:r w:rsidRPr="0091205E">
        <w:rPr>
          <w:sz w:val="22"/>
        </w:rPr>
        <w:t>označení akce „</w:t>
      </w:r>
      <w:r w:rsidR="00FB606F" w:rsidRPr="0091205E">
        <w:rPr>
          <w:sz w:val="22"/>
        </w:rPr>
        <w:t xml:space="preserve">PedF – Studie proveditelnosti pro vytvoření Klinické školy v rozmezí MŠ a </w:t>
      </w:r>
      <w:proofErr w:type="gramStart"/>
      <w:r w:rsidR="00FB606F" w:rsidRPr="0091205E">
        <w:rPr>
          <w:sz w:val="22"/>
        </w:rPr>
        <w:t>ZŠ - Technicko</w:t>
      </w:r>
      <w:proofErr w:type="gramEnd"/>
      <w:r w:rsidR="00FB606F" w:rsidRPr="0091205E">
        <w:rPr>
          <w:sz w:val="22"/>
        </w:rPr>
        <w:t>-ekonomická část</w:t>
      </w:r>
      <w:r w:rsidR="00C67494">
        <w:rPr>
          <w:sz w:val="22"/>
        </w:rPr>
        <w:t>_2. výzva</w:t>
      </w:r>
      <w:r w:rsidRPr="0091205E">
        <w:rPr>
          <w:sz w:val="22"/>
        </w:rPr>
        <w:t xml:space="preserve">“, a údaj „akce je spolufinancována z prostředků Evropské unie v rámci projektu podpořeného MŠMT v rámci OP JAK, z Výzvy č. </w:t>
      </w:r>
      <w:r w:rsidR="00FB606F" w:rsidRPr="0091205E">
        <w:rPr>
          <w:sz w:val="22"/>
        </w:rPr>
        <w:t>19</w:t>
      </w:r>
      <w:r w:rsidRPr="0091205E">
        <w:rPr>
          <w:sz w:val="22"/>
        </w:rPr>
        <w:t>„</w:t>
      </w:r>
      <w:r w:rsidR="00FB606F" w:rsidRPr="0091205E">
        <w:rPr>
          <w:sz w:val="22"/>
        </w:rPr>
        <w:t>2023</w:t>
      </w:r>
      <w:r w:rsidRPr="0091205E">
        <w:rPr>
          <w:sz w:val="22"/>
        </w:rPr>
        <w:t xml:space="preserve">", vyhlášené MŠMT, a to v rámci projektu </w:t>
      </w:r>
      <w:proofErr w:type="spellStart"/>
      <w:r w:rsidR="00FE6D76" w:rsidRPr="00FE6D76">
        <w:rPr>
          <w:sz w:val="22"/>
        </w:rPr>
        <w:t>PRoUK</w:t>
      </w:r>
      <w:proofErr w:type="spellEnd"/>
      <w:r w:rsidR="00FE6D76" w:rsidRPr="00FE6D76">
        <w:rPr>
          <w:sz w:val="22"/>
        </w:rPr>
        <w:t xml:space="preserve"> - Podpora rozvoje učitelských kompetencí </w:t>
      </w:r>
      <w:r w:rsidRPr="0091205E">
        <w:rPr>
          <w:sz w:val="22"/>
        </w:rPr>
        <w:t xml:space="preserve">s </w:t>
      </w:r>
      <w:proofErr w:type="spellStart"/>
      <w:r w:rsidRPr="0091205E">
        <w:rPr>
          <w:sz w:val="22"/>
        </w:rPr>
        <w:t>reg</w:t>
      </w:r>
      <w:proofErr w:type="spellEnd"/>
      <w:r w:rsidRPr="0091205E">
        <w:rPr>
          <w:sz w:val="22"/>
        </w:rPr>
        <w:t xml:space="preserve">. č. </w:t>
      </w:r>
      <w:r w:rsidR="0091205E" w:rsidRPr="0091205E">
        <w:rPr>
          <w:sz w:val="22"/>
        </w:rPr>
        <w:t xml:space="preserve">CZ.02.02.XX/00/23_019/0008385 </w:t>
      </w:r>
    </w:p>
    <w:p w14:paraId="1CB021AF" w14:textId="77777777" w:rsidR="00DB02CA" w:rsidRPr="002B66A8" w:rsidRDefault="00DB02CA" w:rsidP="002B66A8">
      <w:pPr>
        <w:pStyle w:val="Odstavecseseznamem"/>
        <w:numPr>
          <w:ilvl w:val="0"/>
          <w:numId w:val="12"/>
        </w:numPr>
        <w:tabs>
          <w:tab w:val="clear" w:pos="1440"/>
        </w:tabs>
        <w:spacing w:after="120"/>
        <w:ind w:left="1134" w:hanging="425"/>
        <w:contextualSpacing w:val="0"/>
        <w:rPr>
          <w:sz w:val="22"/>
        </w:rPr>
      </w:pPr>
      <w:r>
        <w:rPr>
          <w:sz w:val="22"/>
        </w:rPr>
        <w:t xml:space="preserve">Číslo jednací </w:t>
      </w:r>
      <w:proofErr w:type="spellStart"/>
      <w:r w:rsidR="0091205E" w:rsidRPr="0091205E">
        <w:rPr>
          <w:sz w:val="22"/>
        </w:rPr>
        <w:t>UKPedF</w:t>
      </w:r>
      <w:proofErr w:type="spellEnd"/>
      <w:r w:rsidR="0091205E" w:rsidRPr="0091205E">
        <w:rPr>
          <w:sz w:val="22"/>
        </w:rPr>
        <w:t>/514663/2025</w:t>
      </w:r>
    </w:p>
    <w:p w14:paraId="2C08EBDA" w14:textId="77777777" w:rsidR="00915A5A" w:rsidRPr="00CE417E" w:rsidRDefault="00443A08" w:rsidP="00006C34">
      <w:pPr>
        <w:numPr>
          <w:ilvl w:val="0"/>
          <w:numId w:val="12"/>
        </w:numPr>
        <w:tabs>
          <w:tab w:val="clear" w:pos="1440"/>
          <w:tab w:val="num" w:pos="1134"/>
        </w:tabs>
        <w:spacing w:after="120"/>
        <w:ind w:left="1134" w:hanging="425"/>
        <w:jc w:val="both"/>
        <w:rPr>
          <w:sz w:val="22"/>
        </w:rPr>
      </w:pPr>
      <w:r w:rsidRPr="00443A08">
        <w:rPr>
          <w:sz w:val="22"/>
        </w:rPr>
        <w:t>razítko a podpis oprávněné osoby zhotovitele,</w:t>
      </w:r>
    </w:p>
    <w:p w14:paraId="6D4CC34A" w14:textId="77777777" w:rsidR="00915A5A" w:rsidRPr="00CE417E" w:rsidRDefault="00443A08" w:rsidP="00006C34">
      <w:pPr>
        <w:numPr>
          <w:ilvl w:val="0"/>
          <w:numId w:val="12"/>
        </w:numPr>
        <w:tabs>
          <w:tab w:val="clear" w:pos="1440"/>
          <w:tab w:val="num" w:pos="1134"/>
        </w:tabs>
        <w:spacing w:after="120"/>
        <w:ind w:left="1134" w:hanging="425"/>
        <w:jc w:val="both"/>
        <w:rPr>
          <w:sz w:val="22"/>
        </w:rPr>
      </w:pPr>
      <w:r w:rsidRPr="00443A08">
        <w:rPr>
          <w:sz w:val="22"/>
        </w:rPr>
        <w:t>konstantní a variabilní symbol pro platbu</w:t>
      </w:r>
    </w:p>
    <w:p w14:paraId="34ECD775" w14:textId="77777777" w:rsidR="00915A5A" w:rsidRPr="00CE417E" w:rsidRDefault="00443A08">
      <w:pPr>
        <w:spacing w:after="120"/>
        <w:ind w:left="1134"/>
        <w:jc w:val="both"/>
        <w:rPr>
          <w:sz w:val="22"/>
        </w:rPr>
      </w:pPr>
      <w:r w:rsidRPr="00443A08">
        <w:rPr>
          <w:sz w:val="22"/>
        </w:rPr>
        <w:t>a</w:t>
      </w:r>
    </w:p>
    <w:p w14:paraId="7D127ACB" w14:textId="77777777" w:rsidR="00915A5A" w:rsidRPr="00CE417E" w:rsidRDefault="00443A08" w:rsidP="006973D2">
      <w:pPr>
        <w:numPr>
          <w:ilvl w:val="0"/>
          <w:numId w:val="12"/>
        </w:numPr>
        <w:tabs>
          <w:tab w:val="clear" w:pos="1440"/>
          <w:tab w:val="num" w:pos="1134"/>
        </w:tabs>
        <w:spacing w:after="120"/>
        <w:ind w:left="1134" w:hanging="425"/>
        <w:jc w:val="both"/>
        <w:rPr>
          <w:sz w:val="22"/>
        </w:rPr>
      </w:pPr>
      <w:r w:rsidRPr="00443A08">
        <w:rPr>
          <w:sz w:val="22"/>
          <w:szCs w:val="24"/>
        </w:rPr>
        <w:t>veškeré další údaje 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443A08">
        <w:rPr>
          <w:sz w:val="22"/>
        </w:rPr>
        <w:t>.</w:t>
      </w:r>
    </w:p>
    <w:p w14:paraId="48FDAF0A" w14:textId="77777777" w:rsidR="007156CE" w:rsidRPr="00CE417E" w:rsidRDefault="00443A08" w:rsidP="000A664D">
      <w:pPr>
        <w:pStyle w:val="Styl3"/>
        <w:numPr>
          <w:ilvl w:val="0"/>
          <w:numId w:val="6"/>
        </w:numPr>
        <w:tabs>
          <w:tab w:val="clear" w:pos="360"/>
        </w:tabs>
        <w:spacing w:after="120"/>
        <w:ind w:left="425" w:hanging="425"/>
        <w:rPr>
          <w:sz w:val="22"/>
        </w:rPr>
      </w:pPr>
      <w:r w:rsidRPr="00443A08">
        <w:rPr>
          <w:sz w:val="22"/>
        </w:rPr>
        <w:t>Podkladem pro vystavení faktury bude zápis o předání a převzetí díla, jako doklad o úplném věcném splnění předmětu plnění zhotovitele podle této smlouvy v jejím platném znění.</w:t>
      </w:r>
    </w:p>
    <w:p w14:paraId="4730DEAF" w14:textId="77777777" w:rsidR="00915A5A" w:rsidRPr="00CE417E" w:rsidRDefault="00443A08" w:rsidP="007156CE">
      <w:pPr>
        <w:pStyle w:val="Styl3"/>
        <w:numPr>
          <w:ilvl w:val="0"/>
          <w:numId w:val="6"/>
        </w:numPr>
        <w:tabs>
          <w:tab w:val="clear" w:pos="360"/>
        </w:tabs>
        <w:spacing w:after="120"/>
        <w:ind w:left="425" w:hanging="425"/>
        <w:rPr>
          <w:sz w:val="22"/>
        </w:rPr>
      </w:pPr>
      <w:r w:rsidRPr="00443A08">
        <w:rPr>
          <w:sz w:val="22"/>
        </w:rPr>
        <w:t>Faktur</w:t>
      </w:r>
      <w:r w:rsidR="00DB02CA">
        <w:rPr>
          <w:sz w:val="22"/>
        </w:rPr>
        <w:t>u</w:t>
      </w:r>
      <w:r w:rsidRPr="00443A08">
        <w:rPr>
          <w:sz w:val="22"/>
        </w:rPr>
        <w:t xml:space="preserve"> bude zhotovitel zasílat objednateli e-mailem, doporučenou poštou nebo prostřednictvím datové schránky.</w:t>
      </w:r>
    </w:p>
    <w:p w14:paraId="38DBC76D" w14:textId="77777777" w:rsidR="00915A5A" w:rsidRPr="00CE417E" w:rsidRDefault="00443A08" w:rsidP="000A664D">
      <w:pPr>
        <w:pStyle w:val="Styl3"/>
        <w:numPr>
          <w:ilvl w:val="0"/>
          <w:numId w:val="6"/>
        </w:numPr>
        <w:tabs>
          <w:tab w:val="clear" w:pos="360"/>
        </w:tabs>
        <w:ind w:left="425" w:hanging="425"/>
        <w:rPr>
          <w:sz w:val="22"/>
        </w:rPr>
      </w:pPr>
      <w:r w:rsidRPr="00443A08">
        <w:rPr>
          <w:sz w:val="22"/>
        </w:rPr>
        <w:t>V případě, že příslušná faktura – daňový doklad bude obsahovat nesprávné anebo neúplné údaje či náležitosti nebo nebudou splněny podmínky pro její vystavení, je objednatel oprávněn fakturu – daňový doklad vrátit zhotoviteli do dne její smluvní splatnosti. Zhotovitel podle charakteru nedostatků fakturu – daňový doklad opraví nebo vystaví novou fakturu – daňový doklad. Vrácením faktury – daňového dokladu přestává běžet původní lhůta splatnosti a s tím, že začíná běžet znovu ode dne doručení opravené nebo nové faktury – daňového dokladu.</w:t>
      </w:r>
    </w:p>
    <w:p w14:paraId="627E70FE" w14:textId="77777777" w:rsidR="00437DCE" w:rsidRPr="00CE417E" w:rsidRDefault="00437DCE" w:rsidP="000A664D">
      <w:pPr>
        <w:outlineLvl w:val="0"/>
        <w:rPr>
          <w:b/>
          <w:sz w:val="22"/>
        </w:rPr>
      </w:pPr>
    </w:p>
    <w:p w14:paraId="27C1BCA8" w14:textId="77777777" w:rsidR="00915A5A" w:rsidRPr="00CE417E" w:rsidRDefault="00443A08" w:rsidP="000A664D">
      <w:pPr>
        <w:jc w:val="center"/>
        <w:outlineLvl w:val="0"/>
        <w:rPr>
          <w:b/>
          <w:sz w:val="22"/>
        </w:rPr>
      </w:pPr>
      <w:r w:rsidRPr="00443A08">
        <w:rPr>
          <w:b/>
          <w:sz w:val="22"/>
        </w:rPr>
        <w:lastRenderedPageBreak/>
        <w:t>Článek VI.</w:t>
      </w:r>
    </w:p>
    <w:p w14:paraId="4E6F4096" w14:textId="77777777" w:rsidR="00915A5A" w:rsidRPr="00CE417E" w:rsidRDefault="00443A08" w:rsidP="000A664D">
      <w:pPr>
        <w:pStyle w:val="Nadpis7"/>
        <w:spacing w:line="240" w:lineRule="auto"/>
        <w:rPr>
          <w:rFonts w:ascii="Times New Roman" w:hAnsi="Times New Roman"/>
          <w:b/>
          <w:szCs w:val="28"/>
        </w:rPr>
      </w:pPr>
      <w:r w:rsidRPr="00443A08">
        <w:rPr>
          <w:rFonts w:ascii="Times New Roman" w:hAnsi="Times New Roman"/>
          <w:b/>
          <w:szCs w:val="28"/>
        </w:rPr>
        <w:t>Podmínky zhotovování díla</w:t>
      </w:r>
    </w:p>
    <w:p w14:paraId="1D0DA63E" w14:textId="77777777" w:rsidR="00915A5A" w:rsidRPr="00CE417E" w:rsidRDefault="00443A08" w:rsidP="000A664D">
      <w:pPr>
        <w:numPr>
          <w:ilvl w:val="0"/>
          <w:numId w:val="33"/>
        </w:numPr>
        <w:tabs>
          <w:tab w:val="clear" w:pos="720"/>
          <w:tab w:val="num" w:pos="426"/>
        </w:tabs>
        <w:spacing w:after="120"/>
        <w:ind w:left="426" w:hanging="426"/>
        <w:jc w:val="both"/>
        <w:rPr>
          <w:sz w:val="22"/>
        </w:rPr>
      </w:pPr>
      <w:r w:rsidRPr="00443A08">
        <w:rPr>
          <w:sz w:val="22"/>
        </w:rPr>
        <w:t>Zhotovitel je povinen při provádění díla postupovat podle platných právních předpisů a v souladu s touto smlouvou a jejími přílohami. V případě porušení těchto svých povinností, odpovídá zhotovitel objednateli v plném rozsahu za způsobenou škodu s tím, že je povinen uvést dílo na své vlastní náklady zcela do souladu s obsahem této smlouvy.</w:t>
      </w:r>
    </w:p>
    <w:p w14:paraId="2FAF53A5" w14:textId="77777777" w:rsidR="00915A5A" w:rsidRPr="00CE417E" w:rsidRDefault="00443A08" w:rsidP="000A664D">
      <w:pPr>
        <w:numPr>
          <w:ilvl w:val="0"/>
          <w:numId w:val="33"/>
        </w:numPr>
        <w:tabs>
          <w:tab w:val="clear" w:pos="720"/>
          <w:tab w:val="num" w:pos="426"/>
        </w:tabs>
        <w:spacing w:after="120"/>
        <w:ind w:left="426" w:hanging="426"/>
        <w:jc w:val="both"/>
        <w:rPr>
          <w:sz w:val="22"/>
        </w:rPr>
      </w:pPr>
      <w:r w:rsidRPr="00443A08">
        <w:rPr>
          <w:sz w:val="22"/>
        </w:rPr>
        <w:t xml:space="preserve">Při provádění díla je zhotovitel povinen dodržovat právní a další obecně závazné předpisy a normy týkající se bezpečnosti a ochrany zdraví při práci. </w:t>
      </w:r>
    </w:p>
    <w:p w14:paraId="7428A07A" w14:textId="77777777" w:rsidR="00915A5A" w:rsidRPr="00CE417E" w:rsidRDefault="00443A08" w:rsidP="000A664D">
      <w:pPr>
        <w:numPr>
          <w:ilvl w:val="0"/>
          <w:numId w:val="33"/>
        </w:numPr>
        <w:tabs>
          <w:tab w:val="clear" w:pos="720"/>
          <w:tab w:val="num" w:pos="426"/>
        </w:tabs>
        <w:spacing w:after="120"/>
        <w:ind w:left="426" w:hanging="426"/>
        <w:jc w:val="both"/>
        <w:rPr>
          <w:sz w:val="22"/>
        </w:rPr>
      </w:pPr>
      <w:r w:rsidRPr="00443A08">
        <w:rPr>
          <w:sz w:val="22"/>
        </w:rPr>
        <w:t>Zhotovitel je povinen činit taková opatření, aby jeho činností nedošlo ke škodám na majetku objednatele, nebo třetích osob, anebo k poškození zdraví objednatele nebo třetích osob, jimž by objednatel za takto způsobenou škodu odpovídal. V případě způsobení takovéto škody, zhotovitel způsobenou škodu v plné výši nahradí.</w:t>
      </w:r>
    </w:p>
    <w:p w14:paraId="55A169B8" w14:textId="77777777" w:rsidR="00915A5A" w:rsidRPr="00CE417E" w:rsidRDefault="00443A08" w:rsidP="000A664D">
      <w:pPr>
        <w:numPr>
          <w:ilvl w:val="0"/>
          <w:numId w:val="33"/>
        </w:numPr>
        <w:tabs>
          <w:tab w:val="clear" w:pos="720"/>
          <w:tab w:val="num" w:pos="426"/>
        </w:tabs>
        <w:spacing w:after="120"/>
        <w:ind w:left="426" w:hanging="426"/>
        <w:jc w:val="both"/>
        <w:rPr>
          <w:sz w:val="22"/>
        </w:rPr>
      </w:pPr>
      <w:r w:rsidRPr="00443A08">
        <w:rPr>
          <w:sz w:val="22"/>
        </w:rPr>
        <w:t>Pokud v této smlouvě není uvedeno jinak, jsou při zhotovování díla podle této smlouvy závazné normy platné v době realizace díla</w:t>
      </w:r>
      <w:r w:rsidR="002B66A8">
        <w:rPr>
          <w:sz w:val="22"/>
        </w:rPr>
        <w:t>, v případě změny právních předpisů (včetně změn očekávatelných v budoucnosti) je zhotovitel povinen tyto změny reflektovat ve svém postupu</w:t>
      </w:r>
      <w:r w:rsidRPr="00443A08">
        <w:rPr>
          <w:sz w:val="22"/>
        </w:rPr>
        <w:t xml:space="preserve">. </w:t>
      </w:r>
    </w:p>
    <w:p w14:paraId="2C61AC5C" w14:textId="77777777" w:rsidR="00915A5A" w:rsidRPr="00CE417E" w:rsidRDefault="00443A08" w:rsidP="000A664D">
      <w:pPr>
        <w:numPr>
          <w:ilvl w:val="0"/>
          <w:numId w:val="33"/>
        </w:numPr>
        <w:tabs>
          <w:tab w:val="clear" w:pos="720"/>
          <w:tab w:val="num" w:pos="426"/>
        </w:tabs>
        <w:spacing w:after="120"/>
        <w:ind w:left="425" w:hanging="425"/>
        <w:jc w:val="both"/>
        <w:rPr>
          <w:sz w:val="22"/>
        </w:rPr>
      </w:pPr>
      <w:r w:rsidRPr="00443A08">
        <w:rPr>
          <w:sz w:val="22"/>
        </w:rPr>
        <w:t>Zhotovitel odpovídá v plné výši za škodu, kterou způsobí při provádění díla nebo v souvislosti s tím objednateli nebo třetím osobám. Zhotovitel odpovídá objednateli za škodu způsobenou pracovníky zhotovitele a jinými pracovníky pověřenými zhotovitelem a subdodavateli, vykonávajícími činnosti při zhotovení díla na základě této smlouvy.</w:t>
      </w:r>
    </w:p>
    <w:p w14:paraId="3A1E0A35" w14:textId="77777777" w:rsidR="00915A5A" w:rsidRPr="00CE417E" w:rsidRDefault="00443A08" w:rsidP="000A664D">
      <w:pPr>
        <w:numPr>
          <w:ilvl w:val="0"/>
          <w:numId w:val="33"/>
        </w:numPr>
        <w:tabs>
          <w:tab w:val="clear" w:pos="720"/>
          <w:tab w:val="num" w:pos="426"/>
        </w:tabs>
        <w:spacing w:after="120"/>
        <w:ind w:left="425" w:hanging="425"/>
        <w:jc w:val="both"/>
        <w:rPr>
          <w:sz w:val="22"/>
        </w:rPr>
      </w:pPr>
      <w:r w:rsidRPr="00443A08">
        <w:rPr>
          <w:sz w:val="22"/>
        </w:rPr>
        <w:t>Zhotovitel je povinen při provádění díla postupovat v souladu s touto smlouvou a jejími přílohami a též podle platných právních předpisů a dalších obecně závazných norem.</w:t>
      </w:r>
    </w:p>
    <w:p w14:paraId="2D7A635B" w14:textId="77777777" w:rsidR="00915A5A" w:rsidRPr="00CE417E" w:rsidRDefault="00443A08" w:rsidP="00494AB0">
      <w:pPr>
        <w:numPr>
          <w:ilvl w:val="0"/>
          <w:numId w:val="33"/>
        </w:numPr>
        <w:tabs>
          <w:tab w:val="clear" w:pos="720"/>
          <w:tab w:val="num" w:pos="426"/>
        </w:tabs>
        <w:spacing w:after="120"/>
        <w:ind w:left="426" w:hanging="426"/>
        <w:jc w:val="both"/>
        <w:rPr>
          <w:sz w:val="22"/>
        </w:rPr>
      </w:pPr>
      <w:r w:rsidRPr="00443A08">
        <w:rPr>
          <w:sz w:val="22"/>
        </w:rPr>
        <w:t>Zhotovitel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Splnění této povinnosti je zhotovitel povinen zajistit i u osob, které se budou případně jako podzhotovitelé (subdodavatelé) podílet se souhlasem objednatele na zhotovení díla podle této smlouvy.</w:t>
      </w:r>
    </w:p>
    <w:p w14:paraId="4B425434" w14:textId="77777777" w:rsidR="00915A5A" w:rsidRPr="00CE417E" w:rsidRDefault="00443A08" w:rsidP="00494AB0">
      <w:pPr>
        <w:numPr>
          <w:ilvl w:val="0"/>
          <w:numId w:val="33"/>
        </w:numPr>
        <w:tabs>
          <w:tab w:val="clear" w:pos="720"/>
          <w:tab w:val="num" w:pos="426"/>
        </w:tabs>
        <w:spacing w:after="120"/>
        <w:ind w:left="426" w:hanging="426"/>
        <w:jc w:val="both"/>
        <w:rPr>
          <w:sz w:val="22"/>
        </w:rPr>
      </w:pPr>
      <w:r w:rsidRPr="00443A08">
        <w:rPr>
          <w:sz w:val="22"/>
        </w:rPr>
        <w:t>Zhotovitel je povinen učinit veškerá právní jednání k tomu, aby měl objednatel možnost splnit své povinnosti týkající se archivace dokumentace vztahující se k dílu a čerpání finančních prostředků na úhradu ceny díla, a to zákona č. 563/1991 Sb.,</w:t>
      </w:r>
      <w:r w:rsidRPr="00443A08">
        <w:rPr>
          <w:bCs/>
          <w:sz w:val="22"/>
        </w:rPr>
        <w:t xml:space="preserve"> o účetnictví</w:t>
      </w:r>
      <w:r w:rsidRPr="00443A08">
        <w:rPr>
          <w:sz w:val="22"/>
        </w:rPr>
        <w:t xml:space="preserve">, ve znění pozdějších předpisů, zákona č. 235/2004 Sb., </w:t>
      </w:r>
      <w:r w:rsidRPr="00443A08">
        <w:rPr>
          <w:bCs/>
          <w:sz w:val="22"/>
        </w:rPr>
        <w:t>o dani z přidané hodnoty</w:t>
      </w:r>
      <w:r w:rsidRPr="00443A08">
        <w:rPr>
          <w:sz w:val="22"/>
        </w:rPr>
        <w:t xml:space="preserve">, ve znění pozdějších předpisů, zákona č. 589/1992 Sb., </w:t>
      </w:r>
      <w:r w:rsidRPr="00443A08">
        <w:rPr>
          <w:bCs/>
          <w:sz w:val="22"/>
        </w:rPr>
        <w:t>o pojistném na sociální zabezpečení a příspěvku na státní politiku zaměstnanosti</w:t>
      </w:r>
      <w:r w:rsidRPr="00443A08">
        <w:rPr>
          <w:sz w:val="22"/>
        </w:rPr>
        <w:t xml:space="preserve">, ve znění pozdějších předpisů, zákona č. 592/1992 Sb., </w:t>
      </w:r>
      <w:r w:rsidRPr="00443A08">
        <w:rPr>
          <w:bCs/>
          <w:sz w:val="22"/>
        </w:rPr>
        <w:t>o pojistném na veřejné zdravotní pojištění</w:t>
      </w:r>
      <w:r w:rsidRPr="00443A08">
        <w:rPr>
          <w:sz w:val="22"/>
        </w:rPr>
        <w:t xml:space="preserve">, ve znění pozdějších předpisů, zákona č. 499/2004 Sb., </w:t>
      </w:r>
      <w:r w:rsidRPr="00443A08">
        <w:rPr>
          <w:bCs/>
          <w:sz w:val="22"/>
        </w:rPr>
        <w:t>o archivnictví a spisové službě</w:t>
      </w:r>
      <w:r w:rsidRPr="00443A08">
        <w:rPr>
          <w:sz w:val="22"/>
        </w:rPr>
        <w:t xml:space="preserve">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zhotovitel povinen umožnit přístup k veškeré dokumentaci, týkající se realizace díla, a to, mimo jiné, za účelem provádění kontrol vztahujících se k čerpání prostředků na úhradu </w:t>
      </w:r>
      <w:r w:rsidRPr="00410C51">
        <w:rPr>
          <w:sz w:val="22"/>
        </w:rPr>
        <w:t>celkové ceny díla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w:t>
      </w:r>
      <w:r w:rsidR="008A3B06">
        <w:rPr>
          <w:sz w:val="22"/>
        </w:rPr>
        <w:t>slušných orgánů a institucí podle právních předpisů České republiky. Zhotovitel je povinen nejméně po dobu 10 (slovy: deseti) let</w:t>
      </w:r>
      <w:r w:rsidRPr="00410C51">
        <w:rPr>
          <w:sz w:val="22"/>
        </w:rPr>
        <w:t xml:space="preserve"> ode dne dokončení díla podle ustanovení článku VII., odst. 1. této smlouvy uchovávat veškeré doklady a písemnosti potřebné k ř</w:t>
      </w:r>
      <w:r w:rsidR="008A3B06">
        <w:rPr>
          <w:sz w:val="22"/>
        </w:rPr>
        <w:t>ádnému provedení kontroly užití finančních prostředků na zaplacení celkové ceny díla a bezodkladně poté, co k tomu obdrží písemnou výzvu objednatele, poskytnout tyto doklady a písemnosti objednateli.</w:t>
      </w:r>
    </w:p>
    <w:p w14:paraId="4AA526EE" w14:textId="77777777" w:rsidR="00915A5A" w:rsidRDefault="00443A08" w:rsidP="00B21E5E">
      <w:pPr>
        <w:numPr>
          <w:ilvl w:val="0"/>
          <w:numId w:val="33"/>
        </w:numPr>
        <w:tabs>
          <w:tab w:val="clear" w:pos="720"/>
          <w:tab w:val="num" w:pos="426"/>
        </w:tabs>
        <w:spacing w:after="120"/>
        <w:ind w:left="426" w:hanging="426"/>
        <w:jc w:val="both"/>
        <w:rPr>
          <w:sz w:val="22"/>
        </w:rPr>
      </w:pPr>
      <w:r w:rsidRPr="00443A08">
        <w:rPr>
          <w:sz w:val="22"/>
        </w:rPr>
        <w:lastRenderedPageBreak/>
        <w:t>Zhotovitel je povinen nejméně po dobu 10 (slovy: deseti) let ode dne dokončení díla podle ustanovení článku VII., odst. 1. této smlouvy a závěrečného vyhodnocení akce uchovávat veškeré doklady a písemnosti potřebné k řádnému provedení kontroly užití finančních prostředků na zaplacení celkové ceny díla a bezodkladně poté, co k tomu obdrží písemnou výzvu objednatele, poskytnout tyto doklady a písemnosti objednateli.</w:t>
      </w:r>
    </w:p>
    <w:p w14:paraId="3CD362B6" w14:textId="77777777" w:rsidR="002B66A8" w:rsidRPr="002B66A8" w:rsidRDefault="002B66A8" w:rsidP="002B66A8">
      <w:pPr>
        <w:pStyle w:val="Odstavecseseznamem"/>
        <w:numPr>
          <w:ilvl w:val="0"/>
          <w:numId w:val="33"/>
        </w:numPr>
        <w:tabs>
          <w:tab w:val="clear" w:pos="720"/>
        </w:tabs>
        <w:spacing w:after="120"/>
        <w:ind w:left="426" w:hanging="426"/>
        <w:contextualSpacing w:val="0"/>
        <w:jc w:val="both"/>
        <w:rPr>
          <w:sz w:val="22"/>
          <w:szCs w:val="22"/>
        </w:rPr>
      </w:pPr>
      <w:r w:rsidRPr="002B66A8">
        <w:rPr>
          <w:sz w:val="22"/>
          <w:szCs w:val="22"/>
        </w:rPr>
        <w:t>Zhotovitel je povinen po celou dobu zhotovování díla povinen poskytovat objednateli průběžně informace a podklady pro přípravu zpráv určených pro MŠMT ČR týkajících se přípravy a realizace veřejné zakázky včetně informací a podkladů týkajících se případných odchylek od schválených parametrů díla a/nebo harmonogramu v rámci akce a veškerou součinnost při průběžné a závěrečné kontrole dokladů a dodržení podmínek užití dotace ze strany MŠMT ČR na úhradu části celkové ceny díla a též při přípravě závěrečného vyhodnocení akce ze strany objednatele.</w:t>
      </w:r>
    </w:p>
    <w:p w14:paraId="147EA953" w14:textId="77777777" w:rsidR="002B66A8" w:rsidRPr="002B66A8" w:rsidRDefault="002B66A8" w:rsidP="002B66A8">
      <w:pPr>
        <w:pStyle w:val="Odstavecseseznamem"/>
        <w:numPr>
          <w:ilvl w:val="0"/>
          <w:numId w:val="33"/>
        </w:numPr>
        <w:tabs>
          <w:tab w:val="clear" w:pos="720"/>
        </w:tabs>
        <w:spacing w:after="120"/>
        <w:ind w:left="426" w:hanging="426"/>
        <w:contextualSpacing w:val="0"/>
        <w:jc w:val="both"/>
        <w:rPr>
          <w:sz w:val="22"/>
          <w:szCs w:val="22"/>
        </w:rPr>
      </w:pPr>
      <w:r w:rsidRPr="002B66A8">
        <w:rPr>
          <w:sz w:val="22"/>
          <w:szCs w:val="22"/>
        </w:rPr>
        <w:t>Zhotovitel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Zhotovitel též prohlašuje, že pokud příslušnou práci na základě vztahu se zhotovitelem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se zhotovitelem jakoukoli práci bez platného povolení k pobytu na území České republiky. Zhotovitel se zavazuje k tomu, že jeho prohlášení uvedená v ustanovení tohoto odstavce smlouvy budou odpovídat skutečnosti po celou dobu trvání této smlouvy.</w:t>
      </w:r>
    </w:p>
    <w:p w14:paraId="5A329A63" w14:textId="77777777" w:rsidR="002B66A8" w:rsidRPr="002B66A8" w:rsidRDefault="002B66A8" w:rsidP="002B66A8">
      <w:pPr>
        <w:pStyle w:val="Odstavecseseznamem"/>
        <w:numPr>
          <w:ilvl w:val="0"/>
          <w:numId w:val="33"/>
        </w:numPr>
        <w:tabs>
          <w:tab w:val="clear" w:pos="720"/>
        </w:tabs>
        <w:spacing w:after="120"/>
        <w:ind w:left="426" w:hanging="426"/>
        <w:contextualSpacing w:val="0"/>
        <w:jc w:val="both"/>
        <w:rPr>
          <w:sz w:val="22"/>
          <w:szCs w:val="22"/>
        </w:rPr>
      </w:pPr>
      <w:r w:rsidRPr="002B66A8">
        <w:rPr>
          <w:sz w:val="22"/>
          <w:szCs w:val="22"/>
        </w:rPr>
        <w:t>Objednatel požaduje, aby zhotovitel a jeho poddodavatelé prováděli dílo v souladu s mezinárodními úmluvami týkajících se organizace práce (ILO) přijatými Českou republikou.</w:t>
      </w:r>
    </w:p>
    <w:p w14:paraId="62599B82" w14:textId="77777777" w:rsidR="002B66A8" w:rsidRPr="002B66A8" w:rsidRDefault="002B66A8" w:rsidP="002B66A8">
      <w:pPr>
        <w:pStyle w:val="Odstavecseseznamem"/>
        <w:ind w:left="425"/>
        <w:contextualSpacing w:val="0"/>
        <w:jc w:val="both"/>
        <w:rPr>
          <w:sz w:val="22"/>
          <w:szCs w:val="22"/>
        </w:rPr>
      </w:pPr>
      <w:r w:rsidRPr="002B66A8">
        <w:rPr>
          <w:sz w:val="22"/>
          <w:szCs w:val="22"/>
        </w:rPr>
        <w:t>Zhotovitel se zavazuje dodržovat minimálně následující základní pracovní standardy:</w:t>
      </w:r>
    </w:p>
    <w:p w14:paraId="22AFB860"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87 o svobodě sdružování a ochraně práva organizovat se</w:t>
      </w:r>
    </w:p>
    <w:p w14:paraId="4A40EECD"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98 o právu organizovat se a kolektivně vyjednávat</w:t>
      </w:r>
    </w:p>
    <w:p w14:paraId="38160398"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29 o nucené práci</w:t>
      </w:r>
    </w:p>
    <w:p w14:paraId="3F949EE2"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105 o odstranění nucené práce</w:t>
      </w:r>
    </w:p>
    <w:p w14:paraId="43A01493"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138 o minimálním věku</w:t>
      </w:r>
    </w:p>
    <w:p w14:paraId="6F422863"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182 o nejhorších formách dětské práce</w:t>
      </w:r>
    </w:p>
    <w:p w14:paraId="581447C3"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100 o rovnosti v odměňování</w:t>
      </w:r>
    </w:p>
    <w:p w14:paraId="1D11EFF7" w14:textId="77777777" w:rsidR="002B66A8" w:rsidRPr="002B66A8" w:rsidRDefault="002B66A8" w:rsidP="002B66A8">
      <w:pPr>
        <w:pStyle w:val="Odstavecseseznamem"/>
        <w:ind w:left="851" w:hanging="426"/>
        <w:contextualSpacing w:val="0"/>
        <w:jc w:val="both"/>
        <w:rPr>
          <w:sz w:val="22"/>
          <w:szCs w:val="22"/>
        </w:rPr>
      </w:pPr>
      <w:r w:rsidRPr="002B66A8">
        <w:rPr>
          <w:sz w:val="22"/>
          <w:szCs w:val="22"/>
        </w:rPr>
        <w:t>•</w:t>
      </w:r>
      <w:r w:rsidRPr="002B66A8">
        <w:rPr>
          <w:sz w:val="22"/>
          <w:szCs w:val="22"/>
        </w:rPr>
        <w:tab/>
        <w:t>Úmluva č. 111 o diskriminaci v zaměstnání a povolání</w:t>
      </w:r>
    </w:p>
    <w:p w14:paraId="542F8E54" w14:textId="77777777" w:rsidR="002B66A8" w:rsidRPr="002B66A8" w:rsidRDefault="002B66A8" w:rsidP="002B66A8">
      <w:pPr>
        <w:pStyle w:val="Odstavecseseznamem"/>
        <w:spacing w:after="120"/>
        <w:ind w:left="851" w:hanging="426"/>
        <w:contextualSpacing w:val="0"/>
        <w:jc w:val="both"/>
        <w:rPr>
          <w:sz w:val="22"/>
          <w:szCs w:val="22"/>
        </w:rPr>
      </w:pPr>
      <w:r w:rsidRPr="002B66A8">
        <w:rPr>
          <w:sz w:val="22"/>
          <w:szCs w:val="22"/>
        </w:rPr>
        <w:t>•</w:t>
      </w:r>
      <w:r w:rsidRPr="002B66A8">
        <w:rPr>
          <w:sz w:val="22"/>
          <w:szCs w:val="22"/>
        </w:rPr>
        <w:tab/>
        <w:t>Úmluva č. 155 o bezpečnosti a zdraví pracovníků a pracovním prostředí</w:t>
      </w:r>
    </w:p>
    <w:p w14:paraId="3F73FDD0" w14:textId="77777777" w:rsidR="002B66A8" w:rsidRPr="002B66A8" w:rsidRDefault="002B66A8" w:rsidP="002B66A8">
      <w:pPr>
        <w:pStyle w:val="Odstavecseseznamem"/>
        <w:spacing w:after="120"/>
        <w:ind w:left="425"/>
        <w:contextualSpacing w:val="0"/>
        <w:jc w:val="both"/>
        <w:rPr>
          <w:sz w:val="22"/>
          <w:szCs w:val="22"/>
        </w:rPr>
      </w:pPr>
      <w:r w:rsidRPr="002B66A8">
        <w:rPr>
          <w:sz w:val="22"/>
          <w:szCs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FDCF179" w14:textId="77777777" w:rsidR="002B66A8" w:rsidRPr="002B66A8" w:rsidRDefault="002B66A8" w:rsidP="002B66A8">
      <w:pPr>
        <w:pStyle w:val="Odstavecseseznamem"/>
        <w:spacing w:after="120"/>
        <w:ind w:left="425"/>
        <w:contextualSpacing w:val="0"/>
        <w:jc w:val="both"/>
        <w:rPr>
          <w:sz w:val="22"/>
          <w:szCs w:val="22"/>
        </w:rPr>
      </w:pPr>
      <w:r w:rsidRPr="002B66A8">
        <w:rPr>
          <w:sz w:val="22"/>
          <w:szCs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A2891CA" w14:textId="77777777" w:rsidR="002B66A8" w:rsidRPr="002B66A8" w:rsidRDefault="002B66A8" w:rsidP="002B66A8">
      <w:pPr>
        <w:pStyle w:val="Odstavecseseznamem"/>
        <w:spacing w:after="120"/>
        <w:ind w:left="425"/>
        <w:contextualSpacing w:val="0"/>
        <w:jc w:val="both"/>
        <w:rPr>
          <w:sz w:val="22"/>
          <w:szCs w:val="22"/>
        </w:rPr>
      </w:pPr>
      <w:r w:rsidRPr="002B66A8">
        <w:rPr>
          <w:sz w:val="22"/>
          <w:szCs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416DBC43" w14:textId="77777777" w:rsidR="002B66A8" w:rsidRPr="002B66A8" w:rsidRDefault="002B66A8" w:rsidP="002B66A8">
      <w:pPr>
        <w:pStyle w:val="Odstavecseseznamem"/>
        <w:spacing w:after="120"/>
        <w:ind w:left="425"/>
        <w:contextualSpacing w:val="0"/>
        <w:jc w:val="both"/>
        <w:rPr>
          <w:sz w:val="22"/>
          <w:szCs w:val="22"/>
        </w:rPr>
      </w:pPr>
      <w:r w:rsidRPr="002B66A8">
        <w:rPr>
          <w:sz w:val="22"/>
          <w:szCs w:val="22"/>
        </w:rPr>
        <w:t xml:space="preserve">Pokud se objednatel dozví, že zhotovitel nebo jeho poddodavatelé nesplňují výše uvedená nařízení, je zhotovitel povinen tyto nedostatky napravit a dokončit plnění dle této smlouvy v </w:t>
      </w:r>
      <w:r w:rsidRPr="002B66A8">
        <w:rPr>
          <w:sz w:val="22"/>
          <w:szCs w:val="22"/>
        </w:rPr>
        <w:lastRenderedPageBreak/>
        <w:t>souladu s těmito požadavky. Jakékoli potenciální náklady spojené s touto povinností jsou nákladem zhotovitele.</w:t>
      </w:r>
    </w:p>
    <w:p w14:paraId="29DC33ED" w14:textId="77777777" w:rsidR="002B66A8" w:rsidRPr="002B66A8" w:rsidRDefault="002B66A8" w:rsidP="002B66A8">
      <w:pPr>
        <w:numPr>
          <w:ilvl w:val="0"/>
          <w:numId w:val="33"/>
        </w:numPr>
        <w:tabs>
          <w:tab w:val="clear" w:pos="720"/>
          <w:tab w:val="num" w:pos="426"/>
        </w:tabs>
        <w:spacing w:after="120"/>
        <w:ind w:left="426" w:hanging="426"/>
        <w:jc w:val="both"/>
        <w:rPr>
          <w:sz w:val="22"/>
          <w:szCs w:val="22"/>
        </w:rPr>
      </w:pPr>
      <w:r w:rsidRPr="002B66A8">
        <w:rPr>
          <w:sz w:val="22"/>
          <w:szCs w:val="22"/>
        </w:rPr>
        <w:t>Pokud zhotovitel použije ke splnění části díla třetí osoby, je povinen předem písemně oznámit objednateli její základní identifikační údaje a předat objednateli kopii platného oprávnění příslušné osoby k zajištění požadovaného výkonu nebo služby (dále jen „</w:t>
      </w:r>
      <w:r w:rsidRPr="002B66A8">
        <w:rPr>
          <w:b/>
          <w:bCs/>
          <w:i/>
          <w:iCs/>
          <w:sz w:val="22"/>
          <w:szCs w:val="22"/>
        </w:rPr>
        <w:t>podzhotovitel</w:t>
      </w:r>
      <w:r w:rsidRPr="002B66A8">
        <w:rPr>
          <w:sz w:val="22"/>
          <w:szCs w:val="22"/>
        </w:rPr>
        <w:t xml:space="preserve">“), příslušné změny na pozici podzhotovitele oznámí zhotovitel </w:t>
      </w:r>
      <w:r>
        <w:rPr>
          <w:sz w:val="22"/>
          <w:szCs w:val="22"/>
        </w:rPr>
        <w:t>objednateli předem</w:t>
      </w:r>
      <w:r w:rsidRPr="002B66A8">
        <w:rPr>
          <w:sz w:val="22"/>
          <w:szCs w:val="22"/>
        </w:rPr>
        <w:t xml:space="preserve">, </w:t>
      </w:r>
      <w:r>
        <w:rPr>
          <w:sz w:val="22"/>
          <w:szCs w:val="22"/>
        </w:rPr>
        <w:t xml:space="preserve">bezodkladně poté, </w:t>
      </w:r>
      <w:r w:rsidRPr="002B66A8">
        <w:rPr>
          <w:sz w:val="22"/>
          <w:szCs w:val="22"/>
        </w:rPr>
        <w:t>co se o</w:t>
      </w:r>
      <w:r>
        <w:rPr>
          <w:sz w:val="22"/>
          <w:szCs w:val="22"/>
        </w:rPr>
        <w:t xml:space="preserve"> potřebě</w:t>
      </w:r>
      <w:r w:rsidRPr="002B66A8">
        <w:rPr>
          <w:sz w:val="22"/>
          <w:szCs w:val="22"/>
        </w:rPr>
        <w:t xml:space="preserve"> takové změn</w:t>
      </w:r>
      <w:r>
        <w:rPr>
          <w:sz w:val="22"/>
          <w:szCs w:val="22"/>
        </w:rPr>
        <w:t>y</w:t>
      </w:r>
      <w:r w:rsidRPr="002B66A8">
        <w:rPr>
          <w:sz w:val="22"/>
          <w:szCs w:val="22"/>
        </w:rPr>
        <w:t xml:space="preserve"> dozví,</w:t>
      </w:r>
      <w:r>
        <w:rPr>
          <w:sz w:val="22"/>
          <w:szCs w:val="22"/>
        </w:rPr>
        <w:t xml:space="preserve"> a vyčká na odsouhlasení změny objednatelem,</w:t>
      </w:r>
      <w:r w:rsidRPr="002B66A8">
        <w:rPr>
          <w:sz w:val="22"/>
          <w:szCs w:val="22"/>
        </w:rPr>
        <w:t xml:space="preserve"> s tím že v případě změny podzhotovitele doloží zhotovitel požadované doklady vztahující se k novému podzhotoviteli</w:t>
      </w:r>
      <w:r>
        <w:rPr>
          <w:sz w:val="22"/>
          <w:szCs w:val="22"/>
        </w:rPr>
        <w:t>, včetně informace o hodnotě plnění tohoto poddodavatele</w:t>
      </w:r>
      <w:r w:rsidRPr="002B66A8">
        <w:rPr>
          <w:sz w:val="22"/>
          <w:szCs w:val="22"/>
        </w:rPr>
        <w:t>. Zhotovitel se zavazuje k tomu, že třetí osoby, které by jako podzhotovitelé zhotovovaly příslušnou část díla, budou plně kvalifikované a budou seznámeny zhotovitelem s podmínkami zhotovení díla podle této smlouvy. Zhotovitel v plném rozsahu odpovídá za plnění veškerých povinností a řádné zhotovení příslušné části díla těmito třetími osobami. Zhotovitel (i) není oprávněn v rámci smluvních vztahů s podzhotovitelem sjednat jakékoli výhrady vlastnického práva podzhotovitele k dílu nebo jakékoli jeho části ve smyslu ustanovení § 2132 a násl. zákona č. 89/2012 Sb., občanský zákoník, ve znění pozdějších předpisů, tj. je povinen zajistit, aby objednatel nabyl vlastnické právo dílu a jeho jednotlivým částem vždy za podmínek uvedených výhradně v této smlouvě, a to řádně a včas, a je povinen zajistit, aby vlastnické právo objednatele k dílu a jeho jednotlivým částem nebylo jakkoli rušeno, a (</w:t>
      </w:r>
      <w:proofErr w:type="spellStart"/>
      <w:r w:rsidRPr="002B66A8">
        <w:rPr>
          <w:sz w:val="22"/>
          <w:szCs w:val="22"/>
        </w:rPr>
        <w:t>ii</w:t>
      </w:r>
      <w:proofErr w:type="spellEnd"/>
      <w:r w:rsidRPr="002B66A8">
        <w:rPr>
          <w:sz w:val="22"/>
          <w:szCs w:val="22"/>
        </w:rPr>
        <w:t>) je povinen v rámci smluvních vztahů s podzhotovitelem chránit zájmy objednatele a předcházet vzniku případných škod na straně objednatele, přičemž zhotovitel v plném rozsahu odpovídá za činnost a jednání příslušného podzhotovitele, jako by příslušnou část díla prováděl, příslušnou činnost vyvíjel a jednal sám.</w:t>
      </w:r>
    </w:p>
    <w:p w14:paraId="7FC0DFEA" w14:textId="77777777" w:rsidR="00915A5A" w:rsidRPr="00CE417E" w:rsidRDefault="00443A08" w:rsidP="00A61B12">
      <w:pPr>
        <w:numPr>
          <w:ilvl w:val="0"/>
          <w:numId w:val="33"/>
        </w:numPr>
        <w:tabs>
          <w:tab w:val="clear" w:pos="720"/>
          <w:tab w:val="num" w:pos="426"/>
        </w:tabs>
        <w:spacing w:after="120"/>
        <w:ind w:left="426" w:hanging="425"/>
        <w:jc w:val="both"/>
        <w:rPr>
          <w:sz w:val="22"/>
        </w:rPr>
      </w:pPr>
      <w:r w:rsidRPr="00443A08">
        <w:rPr>
          <w:sz w:val="22"/>
        </w:rPr>
        <w:t>Zhotovitel prohlašuje, že:</w:t>
      </w:r>
    </w:p>
    <w:p w14:paraId="255B0587" w14:textId="77777777" w:rsidR="00915A5A" w:rsidRPr="00CE417E" w:rsidRDefault="00443A08" w:rsidP="00A61B12">
      <w:pPr>
        <w:numPr>
          <w:ilvl w:val="0"/>
          <w:numId w:val="49"/>
        </w:numPr>
        <w:spacing w:after="120"/>
        <w:ind w:hanging="425"/>
        <w:jc w:val="both"/>
        <w:rPr>
          <w:sz w:val="22"/>
          <w:szCs w:val="22"/>
        </w:rPr>
      </w:pPr>
      <w:r w:rsidRPr="00443A08">
        <w:rPr>
          <w:sz w:val="22"/>
          <w:szCs w:val="22"/>
        </w:rPr>
        <w:t>zpracování nabídky zhotovitele v rámci zadávacího řízení se nepodílel žádný zaměstnanec objednatele či člen realizačního týmu projektu či osoba, která se na základě smluvního vztahu podílela na přípravě nebo zadání v zadávacím řízení,</w:t>
      </w:r>
    </w:p>
    <w:p w14:paraId="2FEFC6B7" w14:textId="77777777" w:rsidR="00915A5A" w:rsidRPr="00CE417E" w:rsidRDefault="00443A08" w:rsidP="00A61B12">
      <w:pPr>
        <w:numPr>
          <w:ilvl w:val="0"/>
          <w:numId w:val="49"/>
        </w:numPr>
        <w:spacing w:after="120"/>
        <w:ind w:hanging="425"/>
        <w:jc w:val="both"/>
        <w:rPr>
          <w:sz w:val="22"/>
          <w:szCs w:val="22"/>
        </w:rPr>
      </w:pPr>
      <w:r w:rsidRPr="00443A08">
        <w:rPr>
          <w:sz w:val="22"/>
          <w:szCs w:val="22"/>
        </w:rPr>
        <w:t>nabídka zhotovitele nebyla zpracována ve sdružení zhotovitele a osoby, která je zaměstnancem objednatele či členem realizačního týmu či osobou, která se na základě smluvního vztahu podílela na přípravě nebo zadání v předmětném zadávacím řízení,</w:t>
      </w:r>
    </w:p>
    <w:p w14:paraId="1CA71693" w14:textId="77777777" w:rsidR="00915A5A" w:rsidRPr="00CE417E" w:rsidRDefault="00443A08" w:rsidP="00A61B12">
      <w:pPr>
        <w:spacing w:after="120"/>
        <w:ind w:left="1146"/>
        <w:jc w:val="both"/>
        <w:rPr>
          <w:sz w:val="22"/>
          <w:szCs w:val="22"/>
        </w:rPr>
      </w:pPr>
      <w:r w:rsidRPr="00443A08">
        <w:rPr>
          <w:sz w:val="22"/>
          <w:szCs w:val="22"/>
        </w:rPr>
        <w:t>a</w:t>
      </w:r>
    </w:p>
    <w:p w14:paraId="5119D2CD" w14:textId="77777777" w:rsidR="00915A5A" w:rsidRPr="00CE417E" w:rsidRDefault="00443A08" w:rsidP="007156CE">
      <w:pPr>
        <w:numPr>
          <w:ilvl w:val="0"/>
          <w:numId w:val="49"/>
        </w:numPr>
        <w:ind w:left="1145" w:hanging="425"/>
        <w:jc w:val="both"/>
        <w:rPr>
          <w:sz w:val="22"/>
        </w:rPr>
      </w:pPr>
      <w:r w:rsidRPr="00443A08">
        <w:rPr>
          <w:sz w:val="22"/>
          <w:szCs w:val="22"/>
        </w:rPr>
        <w:t>subdodavatelem (podzhotovitelem) v rámci zakázky není zaměstnanec objednatele, člen realizačního týmu či osoba, která se na základě smluvního vztahu podílela na přípravě nebo zadání v zadávacím řízení.</w:t>
      </w:r>
    </w:p>
    <w:p w14:paraId="66B8F4A9" w14:textId="77777777" w:rsidR="007D67C6" w:rsidRPr="00CE417E" w:rsidRDefault="007D67C6" w:rsidP="007156CE">
      <w:pPr>
        <w:outlineLvl w:val="0"/>
        <w:rPr>
          <w:b/>
          <w:sz w:val="22"/>
        </w:rPr>
      </w:pPr>
    </w:p>
    <w:p w14:paraId="608EF0B4" w14:textId="77777777" w:rsidR="00915A5A" w:rsidRPr="00CE417E" w:rsidRDefault="00443A08" w:rsidP="000A664D">
      <w:pPr>
        <w:jc w:val="center"/>
        <w:outlineLvl w:val="0"/>
        <w:rPr>
          <w:b/>
          <w:sz w:val="22"/>
        </w:rPr>
      </w:pPr>
      <w:r w:rsidRPr="00443A08">
        <w:rPr>
          <w:b/>
          <w:sz w:val="22"/>
        </w:rPr>
        <w:t>Článek VII.</w:t>
      </w:r>
    </w:p>
    <w:p w14:paraId="66B50626" w14:textId="77777777" w:rsidR="00915A5A" w:rsidRPr="00CE417E" w:rsidRDefault="00915A5A" w:rsidP="000A664D">
      <w:pPr>
        <w:pStyle w:val="Nadpis7"/>
        <w:spacing w:line="240" w:lineRule="auto"/>
        <w:rPr>
          <w:rStyle w:val="Siln"/>
          <w:sz w:val="24"/>
        </w:rPr>
      </w:pPr>
      <w:r w:rsidRPr="00CE417E">
        <w:rPr>
          <w:rStyle w:val="Siln"/>
          <w:sz w:val="24"/>
        </w:rPr>
        <w:t>Předání a převzetí díla</w:t>
      </w:r>
    </w:p>
    <w:p w14:paraId="49B9DB10" w14:textId="77777777" w:rsidR="00915A5A" w:rsidRPr="00CE417E" w:rsidRDefault="00443A08" w:rsidP="000A664D">
      <w:pPr>
        <w:numPr>
          <w:ilvl w:val="0"/>
          <w:numId w:val="35"/>
        </w:numPr>
        <w:tabs>
          <w:tab w:val="clear" w:pos="720"/>
          <w:tab w:val="num" w:pos="426"/>
        </w:tabs>
        <w:spacing w:after="120"/>
        <w:ind w:left="426" w:hanging="426"/>
        <w:jc w:val="both"/>
        <w:rPr>
          <w:sz w:val="22"/>
        </w:rPr>
      </w:pPr>
      <w:r w:rsidRPr="00443A08">
        <w:rPr>
          <w:sz w:val="22"/>
        </w:rPr>
        <w:t>Zhotovitel splní svou povinnost provést dílo jeho řádným dokončením a předáním díla bez vad a nedodělků bránících plnohodnotnému užívání díla objednateli v</w:t>
      </w:r>
      <w:r w:rsidR="002B66A8">
        <w:rPr>
          <w:sz w:val="22"/>
        </w:rPr>
        <w:t> sídle objednatele</w:t>
      </w:r>
      <w:r w:rsidRPr="00443A08">
        <w:rPr>
          <w:sz w:val="22"/>
        </w:rPr>
        <w:t xml:space="preserve"> a převzetím díla bez vad a nedodělků bránících plnohodnotnému užívání díla ze strany objednatele. Po dokončení díla se zhotovitel zavazuje objednatele písemně vyzvat k převzetí díla. </w:t>
      </w:r>
    </w:p>
    <w:p w14:paraId="7A15C6EE" w14:textId="77777777" w:rsidR="00915A5A" w:rsidRPr="00CE417E" w:rsidRDefault="00443A08" w:rsidP="000A664D">
      <w:pPr>
        <w:numPr>
          <w:ilvl w:val="0"/>
          <w:numId w:val="35"/>
        </w:numPr>
        <w:tabs>
          <w:tab w:val="clear" w:pos="720"/>
          <w:tab w:val="num" w:pos="426"/>
        </w:tabs>
        <w:spacing w:after="120"/>
        <w:ind w:left="425" w:hanging="425"/>
        <w:jc w:val="both"/>
        <w:rPr>
          <w:sz w:val="22"/>
        </w:rPr>
      </w:pPr>
      <w:r w:rsidRPr="00443A08">
        <w:rPr>
          <w:sz w:val="22"/>
        </w:rPr>
        <w:t xml:space="preserve">Objednatel je povinen na výzvu zhotovitele řádně dokončené dílo převzít. Řádným dokončením díla se rozumí: </w:t>
      </w:r>
    </w:p>
    <w:p w14:paraId="307D9BA9" w14:textId="77777777" w:rsidR="00915A5A" w:rsidRPr="00CE417E" w:rsidRDefault="00443A08" w:rsidP="00DE2BA3">
      <w:pPr>
        <w:pStyle w:val="Zkladntext-prvnodsazen"/>
        <w:numPr>
          <w:ilvl w:val="1"/>
          <w:numId w:val="35"/>
        </w:numPr>
        <w:tabs>
          <w:tab w:val="clear" w:pos="1440"/>
          <w:tab w:val="num" w:pos="1134"/>
        </w:tabs>
        <w:ind w:left="1134" w:hanging="425"/>
        <w:jc w:val="both"/>
        <w:rPr>
          <w:sz w:val="22"/>
          <w:szCs w:val="24"/>
        </w:rPr>
      </w:pPr>
      <w:r w:rsidRPr="00443A08">
        <w:rPr>
          <w:sz w:val="22"/>
        </w:rPr>
        <w:t>prov</w:t>
      </w:r>
      <w:r w:rsidRPr="00443A08">
        <w:rPr>
          <w:sz w:val="22"/>
          <w:szCs w:val="24"/>
        </w:rPr>
        <w:t xml:space="preserve">edení kompletního díla bez vad a nedodělků – ověřuje se za účasti zástupce objednatele </w:t>
      </w:r>
      <w:r w:rsidR="002B66A8">
        <w:rPr>
          <w:sz w:val="22"/>
          <w:szCs w:val="24"/>
        </w:rPr>
        <w:t>kontrolou</w:t>
      </w:r>
      <w:r w:rsidR="002B66A8" w:rsidRPr="00443A08">
        <w:rPr>
          <w:sz w:val="22"/>
          <w:szCs w:val="24"/>
        </w:rPr>
        <w:t xml:space="preserve"> </w:t>
      </w:r>
      <w:r w:rsidR="00317D6E">
        <w:rPr>
          <w:sz w:val="22"/>
          <w:szCs w:val="24"/>
        </w:rPr>
        <w:t>v sídle objednatele</w:t>
      </w:r>
      <w:r w:rsidRPr="00443A08">
        <w:rPr>
          <w:sz w:val="22"/>
          <w:szCs w:val="24"/>
        </w:rPr>
        <w:t xml:space="preserve">, </w:t>
      </w:r>
    </w:p>
    <w:p w14:paraId="5DC97E54" w14:textId="77777777" w:rsidR="00915A5A" w:rsidRPr="00CE417E" w:rsidRDefault="00443A08" w:rsidP="00006C34">
      <w:pPr>
        <w:pStyle w:val="Zkladntext-prvnodsazen"/>
        <w:ind w:left="1134" w:firstLine="0"/>
        <w:jc w:val="both"/>
        <w:rPr>
          <w:sz w:val="22"/>
          <w:szCs w:val="24"/>
        </w:rPr>
      </w:pPr>
      <w:r w:rsidRPr="00443A08">
        <w:rPr>
          <w:sz w:val="22"/>
          <w:szCs w:val="24"/>
        </w:rPr>
        <w:t>a</w:t>
      </w:r>
    </w:p>
    <w:p w14:paraId="160057DA" w14:textId="77777777" w:rsidR="00915A5A" w:rsidRPr="00CE417E" w:rsidRDefault="00443A08" w:rsidP="000A664D">
      <w:pPr>
        <w:pStyle w:val="Zkladntext-prvnodsazen"/>
        <w:numPr>
          <w:ilvl w:val="1"/>
          <w:numId w:val="35"/>
        </w:numPr>
        <w:tabs>
          <w:tab w:val="clear" w:pos="1440"/>
          <w:tab w:val="num" w:pos="1134"/>
        </w:tabs>
        <w:ind w:left="1134" w:hanging="425"/>
        <w:jc w:val="both"/>
        <w:rPr>
          <w:sz w:val="22"/>
        </w:rPr>
      </w:pPr>
      <w:r w:rsidRPr="00443A08">
        <w:rPr>
          <w:sz w:val="22"/>
          <w:szCs w:val="24"/>
        </w:rPr>
        <w:t>předání kompletní požadované dokumentace – ověřuje se kontrolou rozsahu a obsahu předáv</w:t>
      </w:r>
      <w:r w:rsidRPr="00443A08">
        <w:rPr>
          <w:sz w:val="22"/>
        </w:rPr>
        <w:t xml:space="preserve">ané dokumentace. </w:t>
      </w:r>
    </w:p>
    <w:p w14:paraId="2636F8EC" w14:textId="77777777" w:rsidR="00915A5A" w:rsidRPr="00CE417E" w:rsidRDefault="00443A08" w:rsidP="000A664D">
      <w:pPr>
        <w:numPr>
          <w:ilvl w:val="0"/>
          <w:numId w:val="35"/>
        </w:numPr>
        <w:tabs>
          <w:tab w:val="clear" w:pos="720"/>
          <w:tab w:val="num" w:pos="426"/>
        </w:tabs>
        <w:spacing w:after="120"/>
        <w:ind w:left="426" w:hanging="426"/>
        <w:jc w:val="both"/>
        <w:rPr>
          <w:sz w:val="22"/>
        </w:rPr>
      </w:pPr>
      <w:r w:rsidRPr="00443A08">
        <w:rPr>
          <w:sz w:val="22"/>
        </w:rPr>
        <w:t xml:space="preserve">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 Do té doby nese </w:t>
      </w:r>
      <w:r w:rsidRPr="00443A08">
        <w:rPr>
          <w:sz w:val="22"/>
        </w:rPr>
        <w:lastRenderedPageBreak/>
        <w:t>veškeré nebezpečí škody na díle v plném rozsahu zhotovitel. Zhotovitel však bude i nadále v plném rozsahu odpovědný za veškeré škody způsobené jakýmkoliv jednáním nebo opomenutím zhotovitele po předání a převzetí díla.</w:t>
      </w:r>
    </w:p>
    <w:p w14:paraId="25F84E74" w14:textId="77777777" w:rsidR="00915A5A" w:rsidRPr="00CE417E" w:rsidRDefault="00443A08" w:rsidP="000A664D">
      <w:pPr>
        <w:numPr>
          <w:ilvl w:val="0"/>
          <w:numId w:val="35"/>
        </w:numPr>
        <w:tabs>
          <w:tab w:val="clear" w:pos="720"/>
          <w:tab w:val="num" w:pos="426"/>
        </w:tabs>
        <w:spacing w:after="120"/>
        <w:ind w:left="426" w:hanging="426"/>
        <w:jc w:val="both"/>
        <w:rPr>
          <w:sz w:val="22"/>
        </w:rPr>
      </w:pPr>
      <w:r w:rsidRPr="00443A08">
        <w:rPr>
          <w:sz w:val="22"/>
        </w:rPr>
        <w:t xml:space="preserve">Objednatel je oprávněn odmítnout výzvu zhotovitele k zahájení řízení o předání a převzetí díla v případě, že zjistí skutečnosti, které zahájení předání a převzetí díla brání. </w:t>
      </w:r>
    </w:p>
    <w:p w14:paraId="41E66E04" w14:textId="77777777" w:rsidR="00915A5A" w:rsidRPr="00CE417E" w:rsidRDefault="00443A08" w:rsidP="000A664D">
      <w:pPr>
        <w:numPr>
          <w:ilvl w:val="0"/>
          <w:numId w:val="35"/>
        </w:numPr>
        <w:tabs>
          <w:tab w:val="clear" w:pos="720"/>
          <w:tab w:val="num" w:pos="426"/>
        </w:tabs>
        <w:ind w:left="426" w:hanging="426"/>
        <w:jc w:val="both"/>
        <w:rPr>
          <w:sz w:val="22"/>
        </w:rPr>
      </w:pPr>
      <w:r w:rsidRPr="00443A08">
        <w:rPr>
          <w:sz w:val="22"/>
        </w:rPr>
        <w:t>Předání díla se uskuteční na základě předávacího protokolu podepsaného oprávněnými zástupci obou smluvních stran. V protokolu bude v případě, že dílo nebude vykazovat vady a/nebo nedodělky bránící plnohodnotnému užívání díla, stvrzeno, že zhotovitel předává výsledek díla v řádném stavu, bez vad a nedodělků bránících plnohodnotnému užívání díla. Drobné vady a nedodělky, které nebrání řádnému a bezpečnému užívání díla jednotlivě i v celém souhrnu a které zhotovitel písemně uzná a zaváže se je v dohodnutém termínu řádným způsobem odstranit, nejsou důvodem k odmítnutí převzetí díla. Soupis drobných vad a nedodělků s uvedením termínů odstranění těchto nedostatků bude součástí nebo přílohou předávacího protokolu. V případě, že nebude v protokolu mezi objednatelem písemně dohodnuta jiná lhůta pro odstranění příslušné vady či nedodělku, je zhotovitel povinen odstranit vady a nedodělky do 10 (slovy: deseti) pracovních dní ode dne podpisu předávacího protokolu. Provedení díla s vadami nad rámec drobných vad a nedodělků, které brání užívání díla jednotlivě i/anebo v celém souhrnu, je důvodem k odmítnutí převzetí výsledku díla objednatelem a je považováno za podstatné porušení smlouvy.</w:t>
      </w:r>
    </w:p>
    <w:p w14:paraId="401759EF" w14:textId="77777777" w:rsidR="007D67C6" w:rsidRPr="00CE417E" w:rsidRDefault="007D67C6" w:rsidP="000A664D">
      <w:pPr>
        <w:outlineLvl w:val="0"/>
        <w:rPr>
          <w:b/>
          <w:sz w:val="22"/>
        </w:rPr>
      </w:pPr>
    </w:p>
    <w:p w14:paraId="5AE1EE6E" w14:textId="77777777" w:rsidR="00915A5A" w:rsidRPr="00CE417E" w:rsidRDefault="00443A08" w:rsidP="000A664D">
      <w:pPr>
        <w:jc w:val="center"/>
        <w:outlineLvl w:val="0"/>
        <w:rPr>
          <w:b/>
          <w:sz w:val="22"/>
        </w:rPr>
      </w:pPr>
      <w:r w:rsidRPr="00443A08">
        <w:rPr>
          <w:b/>
          <w:sz w:val="22"/>
        </w:rPr>
        <w:t>Článek VIII.</w:t>
      </w:r>
    </w:p>
    <w:p w14:paraId="2884CC2D" w14:textId="77777777" w:rsidR="00915A5A" w:rsidRPr="00CE417E" w:rsidRDefault="00915A5A" w:rsidP="000A664D">
      <w:pPr>
        <w:pStyle w:val="Nadpis7"/>
        <w:spacing w:line="240" w:lineRule="auto"/>
        <w:rPr>
          <w:rStyle w:val="Siln"/>
          <w:sz w:val="24"/>
        </w:rPr>
      </w:pPr>
      <w:r w:rsidRPr="00CE417E">
        <w:rPr>
          <w:rStyle w:val="Siln"/>
          <w:sz w:val="24"/>
        </w:rPr>
        <w:t>Práva z odpovědnosti za vady, záruka, odpovědnost za škodu</w:t>
      </w:r>
    </w:p>
    <w:p w14:paraId="0999A880" w14:textId="77777777" w:rsidR="00915A5A" w:rsidRPr="00410C51" w:rsidRDefault="00443A08" w:rsidP="000A664D">
      <w:pPr>
        <w:numPr>
          <w:ilvl w:val="0"/>
          <w:numId w:val="4"/>
        </w:numPr>
        <w:tabs>
          <w:tab w:val="clear" w:pos="720"/>
          <w:tab w:val="num" w:pos="426"/>
        </w:tabs>
        <w:spacing w:after="120"/>
        <w:ind w:left="425" w:hanging="425"/>
        <w:jc w:val="both"/>
        <w:rPr>
          <w:sz w:val="22"/>
        </w:rPr>
      </w:pPr>
      <w:r w:rsidRPr="00410C51">
        <w:rPr>
          <w:sz w:val="22"/>
        </w:rPr>
        <w:t>Zhotovitel odpovídá za řádné, kvalitní, bezvadné a včasné provedení díla a za to, že dílo bude provedeno v souladu s platnými právními předpisy a technickými normami, touto smlouvou a jejími přílohami a individuálními pokyny objednatele. Zhotovitel poskytuje objednateli podle ustanovení § 2619 zákona č. 89/2012 Sb., občanský</w:t>
      </w:r>
      <w:r w:rsidR="008A3B06">
        <w:rPr>
          <w:sz w:val="22"/>
        </w:rPr>
        <w:t xml:space="preserve"> zákoník, ve znění pozdějších předpisů, ve spojení s ustanovením § 2113 a násl. zákona č. 89/2012 Sb., občanský zákoník, ve znění pozdějších předpisů, ode dne podpisu předávacího protokolu o předání a převzetí díla bez vad a nedodělků bránících plnohodnotnému užívání díla podle ustanovení článku VII. této smlouvy oprávněnými zástupci objednatele a zhotovitele a odstranění všech drobných vad a nedodělků díla záruku na provedené dílo, a to na bezvadnost a jakost díla, v rozsahu </w:t>
      </w:r>
      <w:r w:rsidR="002B66A8">
        <w:rPr>
          <w:color w:val="000000"/>
          <w:sz w:val="22"/>
        </w:rPr>
        <w:t>36</w:t>
      </w:r>
      <w:r w:rsidR="002B66A8" w:rsidRPr="002B66A8">
        <w:rPr>
          <w:color w:val="FF0000"/>
          <w:sz w:val="22"/>
        </w:rPr>
        <w:t xml:space="preserve"> </w:t>
      </w:r>
      <w:r w:rsidR="008A3B06" w:rsidRPr="002B66A8">
        <w:rPr>
          <w:sz w:val="22"/>
        </w:rPr>
        <w:t xml:space="preserve">(slovy: </w:t>
      </w:r>
      <w:proofErr w:type="spellStart"/>
      <w:r w:rsidR="002B66A8">
        <w:rPr>
          <w:sz w:val="22"/>
        </w:rPr>
        <w:t>třicešest</w:t>
      </w:r>
      <w:proofErr w:type="spellEnd"/>
      <w:r w:rsidR="008A3B06" w:rsidRPr="002B66A8">
        <w:rPr>
          <w:sz w:val="22"/>
        </w:rPr>
        <w:t>) měsíců</w:t>
      </w:r>
      <w:r w:rsidRPr="00410C51">
        <w:rPr>
          <w:sz w:val="22"/>
        </w:rPr>
        <w:t>.</w:t>
      </w:r>
    </w:p>
    <w:p w14:paraId="66E1FB48" w14:textId="77777777" w:rsidR="00915A5A" w:rsidRPr="00410C51" w:rsidRDefault="008A3B06" w:rsidP="000A664D">
      <w:pPr>
        <w:numPr>
          <w:ilvl w:val="0"/>
          <w:numId w:val="4"/>
        </w:numPr>
        <w:tabs>
          <w:tab w:val="clear" w:pos="720"/>
          <w:tab w:val="num" w:pos="426"/>
        </w:tabs>
        <w:spacing w:after="120"/>
        <w:ind w:left="425" w:hanging="425"/>
        <w:jc w:val="both"/>
        <w:rPr>
          <w:sz w:val="22"/>
        </w:rPr>
      </w:pPr>
      <w:r>
        <w:rPr>
          <w:sz w:val="22"/>
        </w:rPr>
        <w:t>Reklamace musí být podána písemně do konce záruční doby. Za řádně uplatněnou se pokládá reklamace uplatněná písemně</w:t>
      </w:r>
      <w:r w:rsidR="002B66A8">
        <w:rPr>
          <w:sz w:val="22"/>
        </w:rPr>
        <w:t xml:space="preserve"> datovou zprávou,</w:t>
      </w:r>
      <w:r>
        <w:rPr>
          <w:sz w:val="22"/>
        </w:rPr>
        <w:t xml:space="preserve"> doporučeným dopisem nebo faxem nebo e-mailovou zprávou. Zhotovitel provede </w:t>
      </w:r>
      <w:r w:rsidR="002B66A8">
        <w:rPr>
          <w:sz w:val="22"/>
        </w:rPr>
        <w:t>kontrolu díla</w:t>
      </w:r>
      <w:r>
        <w:rPr>
          <w:sz w:val="22"/>
        </w:rPr>
        <w:t xml:space="preserve"> do </w:t>
      </w:r>
      <w:r w:rsidR="002B66A8">
        <w:rPr>
          <w:sz w:val="22"/>
        </w:rPr>
        <w:t>10</w:t>
      </w:r>
      <w:r>
        <w:rPr>
          <w:sz w:val="22"/>
        </w:rPr>
        <w:t xml:space="preserve"> (slovy: </w:t>
      </w:r>
      <w:r w:rsidR="002B66A8">
        <w:rPr>
          <w:sz w:val="22"/>
        </w:rPr>
        <w:t>deseti</w:t>
      </w:r>
      <w:r>
        <w:rPr>
          <w:sz w:val="22"/>
        </w:rPr>
        <w:t xml:space="preserve">) </w:t>
      </w:r>
      <w:r w:rsidR="002B66A8">
        <w:rPr>
          <w:sz w:val="22"/>
        </w:rPr>
        <w:t xml:space="preserve">pracovních dnů </w:t>
      </w:r>
      <w:r>
        <w:rPr>
          <w:sz w:val="22"/>
        </w:rPr>
        <w:t xml:space="preserve">od přijetí písemné reklamace objednatele a v témže termínu je povinen zahájit práce na odstranění vady. Konečný termín odstranění vad reklamovaných objednatelem bude stanoven po vzájemné dohodě s objednatelem v zápisu o projednání reklamace s tím, že pokud nebude mezi objednatelem a zhotovitelem sjednáno jinak, je zhotovitel povinen odstranit příslušnou vadu nejpozději do </w:t>
      </w:r>
      <w:r w:rsidR="002B66A8">
        <w:rPr>
          <w:sz w:val="22"/>
        </w:rPr>
        <w:t>2</w:t>
      </w:r>
      <w:r w:rsidRPr="002B66A8">
        <w:rPr>
          <w:sz w:val="22"/>
        </w:rPr>
        <w:t xml:space="preserve">5 (slovy: </w:t>
      </w:r>
      <w:proofErr w:type="spellStart"/>
      <w:r w:rsidR="002B66A8">
        <w:rPr>
          <w:sz w:val="22"/>
        </w:rPr>
        <w:t>dvaceti</w:t>
      </w:r>
      <w:r w:rsidRPr="002B66A8">
        <w:rPr>
          <w:sz w:val="22"/>
        </w:rPr>
        <w:t>pěti</w:t>
      </w:r>
      <w:proofErr w:type="spellEnd"/>
      <w:r w:rsidRPr="002B66A8">
        <w:rPr>
          <w:sz w:val="22"/>
        </w:rPr>
        <w:t>) pracovních dnů</w:t>
      </w:r>
      <w:r w:rsidR="00443A08" w:rsidRPr="00410C51">
        <w:rPr>
          <w:sz w:val="22"/>
        </w:rPr>
        <w:t xml:space="preserve"> ode dne jejího uplatnění objednatelem. </w:t>
      </w:r>
    </w:p>
    <w:p w14:paraId="0671EF9F" w14:textId="77777777" w:rsidR="00915A5A" w:rsidRPr="00CE417E" w:rsidRDefault="00443A08" w:rsidP="000A664D">
      <w:pPr>
        <w:numPr>
          <w:ilvl w:val="0"/>
          <w:numId w:val="4"/>
        </w:numPr>
        <w:tabs>
          <w:tab w:val="clear" w:pos="720"/>
          <w:tab w:val="num" w:pos="426"/>
        </w:tabs>
        <w:spacing w:after="120"/>
        <w:ind w:left="425" w:hanging="425"/>
        <w:jc w:val="both"/>
        <w:rPr>
          <w:sz w:val="22"/>
        </w:rPr>
      </w:pPr>
      <w:r w:rsidRPr="00443A08">
        <w:rPr>
          <w:sz w:val="22"/>
        </w:rPr>
        <w:t xml:space="preserve">O dobu vyřízení oprávněného nároku z reklamace, což je doba od doručení reklamace zhotoviteli do ukončení opravy a převzetí jejího výsledku objednatelem, se prodlužuje záruční doba uvedená v ustanovení odstavce 1. tohoto článku smlouvy. </w:t>
      </w:r>
    </w:p>
    <w:p w14:paraId="5C0260E8" w14:textId="77777777" w:rsidR="00915A5A" w:rsidRPr="00CE417E" w:rsidRDefault="00443A08" w:rsidP="000A664D">
      <w:pPr>
        <w:numPr>
          <w:ilvl w:val="0"/>
          <w:numId w:val="4"/>
        </w:numPr>
        <w:tabs>
          <w:tab w:val="clear" w:pos="720"/>
          <w:tab w:val="num" w:pos="426"/>
        </w:tabs>
        <w:ind w:left="425" w:hanging="425"/>
        <w:jc w:val="both"/>
        <w:rPr>
          <w:sz w:val="22"/>
        </w:rPr>
      </w:pPr>
      <w:r w:rsidRPr="00443A08">
        <w:rPr>
          <w:sz w:val="22"/>
        </w:rPr>
        <w:t>Pokud zhotovitel neprokáže jinak, má se za to, že za vadu v době záruční doby odpovídá.</w:t>
      </w:r>
    </w:p>
    <w:p w14:paraId="624C7C52" w14:textId="77777777" w:rsidR="002B66A8" w:rsidRPr="00CE417E" w:rsidRDefault="002B66A8" w:rsidP="000A664D">
      <w:pPr>
        <w:outlineLvl w:val="0"/>
        <w:rPr>
          <w:b/>
          <w:sz w:val="22"/>
        </w:rPr>
      </w:pPr>
    </w:p>
    <w:p w14:paraId="2B4A400A" w14:textId="77777777" w:rsidR="00915A5A" w:rsidRPr="00CE417E" w:rsidRDefault="00443A08" w:rsidP="000A664D">
      <w:pPr>
        <w:jc w:val="center"/>
        <w:outlineLvl w:val="0"/>
        <w:rPr>
          <w:b/>
          <w:sz w:val="22"/>
        </w:rPr>
      </w:pPr>
      <w:r w:rsidRPr="00443A08">
        <w:rPr>
          <w:b/>
          <w:sz w:val="22"/>
        </w:rPr>
        <w:t>Článek IX.</w:t>
      </w:r>
    </w:p>
    <w:p w14:paraId="5A8788D6" w14:textId="77777777" w:rsidR="00915A5A" w:rsidRPr="00CE417E" w:rsidRDefault="00915A5A" w:rsidP="000A664D">
      <w:pPr>
        <w:pStyle w:val="Nadpis7"/>
        <w:spacing w:line="240" w:lineRule="auto"/>
        <w:rPr>
          <w:rStyle w:val="Siln"/>
          <w:sz w:val="24"/>
        </w:rPr>
      </w:pPr>
      <w:r w:rsidRPr="00CE417E">
        <w:rPr>
          <w:rStyle w:val="Siln"/>
          <w:sz w:val="24"/>
        </w:rPr>
        <w:t>Sankce</w:t>
      </w:r>
    </w:p>
    <w:p w14:paraId="1C996557" w14:textId="77777777" w:rsidR="00915A5A" w:rsidRPr="00CE417E" w:rsidRDefault="00443A08" w:rsidP="000A664D">
      <w:pPr>
        <w:numPr>
          <w:ilvl w:val="0"/>
          <w:numId w:val="5"/>
        </w:numPr>
        <w:tabs>
          <w:tab w:val="clear" w:pos="360"/>
          <w:tab w:val="num" w:pos="426"/>
        </w:tabs>
        <w:spacing w:after="120"/>
        <w:ind w:left="426" w:hanging="426"/>
        <w:jc w:val="both"/>
        <w:rPr>
          <w:sz w:val="22"/>
        </w:rPr>
      </w:pPr>
      <w:r w:rsidRPr="00443A08">
        <w:rPr>
          <w:sz w:val="22"/>
        </w:rPr>
        <w:t xml:space="preserve">V případě prodlení zhotovitele s dokončením díla v termínu podle článku III., odst. 1. této smlouvy, je zhotovitel povinen uhradit objednateli zvlášť za každé jednotlivé porušení povinnosti smluvní pokutu ve výši </w:t>
      </w:r>
      <w:proofErr w:type="gramStart"/>
      <w:r w:rsidR="008A3B06" w:rsidRPr="002B66A8">
        <w:rPr>
          <w:sz w:val="22"/>
        </w:rPr>
        <w:t>1.000,-</w:t>
      </w:r>
      <w:proofErr w:type="gramEnd"/>
      <w:r w:rsidR="008A3B06" w:rsidRPr="002B66A8">
        <w:rPr>
          <w:sz w:val="22"/>
        </w:rPr>
        <w:t xml:space="preserve"> Kč (slovy: tisíc korun českých)</w:t>
      </w:r>
      <w:r w:rsidRPr="00443A08">
        <w:rPr>
          <w:sz w:val="22"/>
        </w:rPr>
        <w:t xml:space="preserve"> za každý započatý den prodlení zhotovitele se splněním příslušné povinnosti.</w:t>
      </w:r>
    </w:p>
    <w:p w14:paraId="43D18E27" w14:textId="77777777" w:rsidR="00915A5A" w:rsidRPr="00CE417E" w:rsidRDefault="00443A08" w:rsidP="00DA2F39">
      <w:pPr>
        <w:numPr>
          <w:ilvl w:val="0"/>
          <w:numId w:val="5"/>
        </w:numPr>
        <w:tabs>
          <w:tab w:val="clear" w:pos="360"/>
          <w:tab w:val="num" w:pos="426"/>
        </w:tabs>
        <w:spacing w:after="120"/>
        <w:ind w:left="426" w:hanging="426"/>
        <w:jc w:val="both"/>
        <w:rPr>
          <w:sz w:val="22"/>
        </w:rPr>
      </w:pPr>
      <w:r w:rsidRPr="00443A08">
        <w:rPr>
          <w:sz w:val="22"/>
        </w:rPr>
        <w:lastRenderedPageBreak/>
        <w:t xml:space="preserve">V případě prodlení zhotovitele s odstraněním drobných vad a nedodělků díla podle ustanovení článku VII., odst. 5. této smlouvy, je zhotovitel povinen uhradit objednateli smluvní pokutu ve výši </w:t>
      </w:r>
      <w:r w:rsidR="00862B7C">
        <w:rPr>
          <w:sz w:val="22"/>
        </w:rPr>
        <w:t>5</w:t>
      </w:r>
      <w:r w:rsidRPr="00443A08">
        <w:rPr>
          <w:sz w:val="22"/>
        </w:rPr>
        <w:t xml:space="preserve">00,- Kč (slovy: </w:t>
      </w:r>
      <w:proofErr w:type="spellStart"/>
      <w:r w:rsidR="00862B7C">
        <w:rPr>
          <w:sz w:val="22"/>
        </w:rPr>
        <w:t>pětset</w:t>
      </w:r>
      <w:proofErr w:type="spellEnd"/>
      <w:r w:rsidR="00862B7C" w:rsidRPr="00443A08">
        <w:rPr>
          <w:sz w:val="22"/>
        </w:rPr>
        <w:t xml:space="preserve"> </w:t>
      </w:r>
      <w:r w:rsidRPr="00443A08">
        <w:rPr>
          <w:sz w:val="22"/>
        </w:rPr>
        <w:t>korun českých) za každou jednotlivou vadu či za každý jednotlivý nedodělek a za každý započatý den prodlení se splněním jeho povinnosti.</w:t>
      </w:r>
    </w:p>
    <w:p w14:paraId="594735F3" w14:textId="77777777" w:rsidR="00915A5A" w:rsidRDefault="00443A08" w:rsidP="00DA2F39">
      <w:pPr>
        <w:numPr>
          <w:ilvl w:val="0"/>
          <w:numId w:val="5"/>
        </w:numPr>
        <w:tabs>
          <w:tab w:val="clear" w:pos="360"/>
          <w:tab w:val="num" w:pos="426"/>
        </w:tabs>
        <w:spacing w:after="120"/>
        <w:ind w:left="426" w:hanging="426"/>
        <w:jc w:val="both"/>
        <w:rPr>
          <w:sz w:val="22"/>
        </w:rPr>
      </w:pPr>
      <w:r w:rsidRPr="00443A08">
        <w:rPr>
          <w:sz w:val="22"/>
        </w:rPr>
        <w:t xml:space="preserve">Nedostaví-li se zhotovitel k posouzení reklamace nebo nevyjádří-li se k reklamované vadě nebo nenastoupí-li k provedení záruční opravy anebo neodstraní-li vadu v termínech uvedených a sjednaných v ustanovení článku VIII. této smlouvy, je zhotovitel povinen uhradit objednateli u vad, z jejichž důvodu může vzniknout škoda, a/nebo u vad bránících, a to i částečně, užívání díla, smluvní pokutu ve výši </w:t>
      </w:r>
      <w:r w:rsidR="00862B7C">
        <w:rPr>
          <w:sz w:val="22"/>
        </w:rPr>
        <w:t>1</w:t>
      </w:r>
      <w:r w:rsidRPr="00443A08">
        <w:rPr>
          <w:sz w:val="22"/>
        </w:rPr>
        <w:t xml:space="preserve">.000,- Kč (slovy: </w:t>
      </w:r>
      <w:r w:rsidR="00A968D2">
        <w:rPr>
          <w:sz w:val="22"/>
        </w:rPr>
        <w:t xml:space="preserve">tisíc </w:t>
      </w:r>
      <w:r w:rsidRPr="00443A08">
        <w:rPr>
          <w:sz w:val="22"/>
        </w:rPr>
        <w:t xml:space="preserve">korun českých) a u ostatních vad smluvní pokutu ve výši </w:t>
      </w:r>
      <w:r w:rsidR="00862B7C">
        <w:rPr>
          <w:sz w:val="22"/>
        </w:rPr>
        <w:t>5</w:t>
      </w:r>
      <w:r w:rsidR="00862B7C" w:rsidRPr="00443A08">
        <w:rPr>
          <w:sz w:val="22"/>
        </w:rPr>
        <w:t>00</w:t>
      </w:r>
      <w:r w:rsidRPr="00443A08">
        <w:rPr>
          <w:sz w:val="22"/>
        </w:rPr>
        <w:t xml:space="preserve">,- Kč (slovy: </w:t>
      </w:r>
      <w:proofErr w:type="spellStart"/>
      <w:r w:rsidR="00862B7C">
        <w:rPr>
          <w:sz w:val="22"/>
        </w:rPr>
        <w:t>pětset</w:t>
      </w:r>
      <w:proofErr w:type="spellEnd"/>
      <w:r w:rsidR="00862B7C" w:rsidRPr="00443A08">
        <w:rPr>
          <w:sz w:val="22"/>
        </w:rPr>
        <w:t xml:space="preserve"> </w:t>
      </w:r>
      <w:r w:rsidRPr="00443A08">
        <w:rPr>
          <w:sz w:val="22"/>
        </w:rPr>
        <w:t>korun českých), a to vždy za každou jednotlivou vadu a za každý započatý den prodlení se splněním jeho povinnosti.</w:t>
      </w:r>
    </w:p>
    <w:p w14:paraId="1BED8592" w14:textId="77777777" w:rsidR="002B66A8" w:rsidRPr="00CE417E" w:rsidRDefault="002B66A8" w:rsidP="00DA2F39">
      <w:pPr>
        <w:numPr>
          <w:ilvl w:val="0"/>
          <w:numId w:val="5"/>
        </w:numPr>
        <w:tabs>
          <w:tab w:val="clear" w:pos="360"/>
          <w:tab w:val="num" w:pos="426"/>
        </w:tabs>
        <w:spacing w:after="120"/>
        <w:ind w:left="426" w:hanging="426"/>
        <w:jc w:val="both"/>
        <w:rPr>
          <w:sz w:val="22"/>
        </w:rPr>
      </w:pPr>
      <w:r>
        <w:rPr>
          <w:sz w:val="22"/>
        </w:rPr>
        <w:t xml:space="preserve">Poruší-li zhotovitel své povinnosti stanovené v ustanovení článku VI. odst. 8.-14. této smlouvy, nebo ukáže-li se nepravdivé jeho tvrzení uvedené tamtéž, </w:t>
      </w:r>
      <w:r w:rsidRPr="002B66A8">
        <w:rPr>
          <w:sz w:val="22"/>
        </w:rPr>
        <w:t xml:space="preserve">je zhotovitel povinen uhradit objednateli smluvní pokutu ve výši </w:t>
      </w:r>
      <w:proofErr w:type="gramStart"/>
      <w:r>
        <w:rPr>
          <w:sz w:val="22"/>
        </w:rPr>
        <w:t>10.0</w:t>
      </w:r>
      <w:r w:rsidRPr="002B66A8">
        <w:rPr>
          <w:sz w:val="22"/>
        </w:rPr>
        <w:t>00,-</w:t>
      </w:r>
      <w:proofErr w:type="gramEnd"/>
      <w:r w:rsidRPr="002B66A8">
        <w:rPr>
          <w:sz w:val="22"/>
        </w:rPr>
        <w:t xml:space="preserve"> Kč (slovy: </w:t>
      </w:r>
      <w:r>
        <w:rPr>
          <w:sz w:val="22"/>
        </w:rPr>
        <w:t>deset tisíc</w:t>
      </w:r>
      <w:r w:rsidRPr="002B66A8">
        <w:rPr>
          <w:sz w:val="22"/>
        </w:rPr>
        <w:t xml:space="preserve"> korun českých) za každ</w:t>
      </w:r>
      <w:r>
        <w:rPr>
          <w:sz w:val="22"/>
        </w:rPr>
        <w:t>é jednotlivé porušení jeho povinnosti, nebo nepravdivé prohlášení, které nenapraví ani do 5 (slovy: pěti) dnů ode dne písemné výzvy objednatele.</w:t>
      </w:r>
    </w:p>
    <w:p w14:paraId="0229E0CC" w14:textId="77777777" w:rsidR="00915A5A" w:rsidRPr="00CE417E" w:rsidRDefault="00443A08" w:rsidP="002B66A8">
      <w:pPr>
        <w:numPr>
          <w:ilvl w:val="0"/>
          <w:numId w:val="5"/>
        </w:numPr>
        <w:tabs>
          <w:tab w:val="clear" w:pos="360"/>
          <w:tab w:val="num" w:pos="426"/>
        </w:tabs>
        <w:ind w:left="426" w:hanging="426"/>
        <w:jc w:val="both"/>
        <w:rPr>
          <w:sz w:val="22"/>
        </w:rPr>
      </w:pPr>
      <w:r w:rsidRPr="00443A08">
        <w:rPr>
          <w:sz w:val="22"/>
        </w:rPr>
        <w:t>Sjednáním smluvní pokuty není dotčeno právo objednatele na náhradu škody s tím, že se výše náhrady škody o výši sjednané smluvní pokuty ani z části nesnižuje.</w:t>
      </w:r>
    </w:p>
    <w:p w14:paraId="1BA1B2C6" w14:textId="77777777" w:rsidR="0091220B" w:rsidRPr="00CE417E" w:rsidRDefault="0091220B" w:rsidP="002B66A8">
      <w:pPr>
        <w:rPr>
          <w:b/>
          <w:sz w:val="22"/>
        </w:rPr>
      </w:pPr>
    </w:p>
    <w:p w14:paraId="25542668" w14:textId="77777777" w:rsidR="00915A5A" w:rsidRPr="00CE417E" w:rsidRDefault="00443A08" w:rsidP="000A664D">
      <w:pPr>
        <w:jc w:val="center"/>
        <w:rPr>
          <w:b/>
          <w:sz w:val="22"/>
        </w:rPr>
      </w:pPr>
      <w:r w:rsidRPr="00443A08">
        <w:rPr>
          <w:b/>
          <w:sz w:val="22"/>
        </w:rPr>
        <w:t>Článek X.</w:t>
      </w:r>
    </w:p>
    <w:p w14:paraId="28523169" w14:textId="77777777" w:rsidR="00915A5A" w:rsidRPr="00CE417E" w:rsidRDefault="00915A5A" w:rsidP="000A664D">
      <w:pPr>
        <w:pStyle w:val="Nadpis7"/>
        <w:spacing w:line="240" w:lineRule="auto"/>
        <w:rPr>
          <w:rStyle w:val="Siln"/>
          <w:sz w:val="24"/>
        </w:rPr>
      </w:pPr>
      <w:r w:rsidRPr="00CE417E">
        <w:rPr>
          <w:rStyle w:val="Siln"/>
          <w:sz w:val="24"/>
        </w:rPr>
        <w:t>Odstoupení od smlouvy</w:t>
      </w:r>
    </w:p>
    <w:p w14:paraId="743E4383" w14:textId="77777777" w:rsidR="00915A5A" w:rsidRPr="00CE417E" w:rsidRDefault="00443A08" w:rsidP="000A664D">
      <w:pPr>
        <w:numPr>
          <w:ilvl w:val="0"/>
          <w:numId w:val="37"/>
        </w:numPr>
        <w:tabs>
          <w:tab w:val="clear" w:pos="720"/>
          <w:tab w:val="num" w:pos="426"/>
        </w:tabs>
        <w:spacing w:after="120"/>
        <w:ind w:left="426" w:hanging="426"/>
        <w:jc w:val="both"/>
        <w:rPr>
          <w:sz w:val="22"/>
        </w:rPr>
      </w:pPr>
      <w:r w:rsidRPr="00443A08">
        <w:rPr>
          <w:sz w:val="22"/>
        </w:rPr>
        <w:t xml:space="preserve">Každá ze smluvních stran je oprávněna od této smlouvy odstoupit v případě podstatného porušení smlouvy druhou smluvní stranou. </w:t>
      </w:r>
    </w:p>
    <w:p w14:paraId="13B0E58A" w14:textId="77777777" w:rsidR="00915A5A" w:rsidRPr="00CE417E" w:rsidRDefault="00443A08" w:rsidP="000A664D">
      <w:pPr>
        <w:numPr>
          <w:ilvl w:val="0"/>
          <w:numId w:val="37"/>
        </w:numPr>
        <w:tabs>
          <w:tab w:val="clear" w:pos="720"/>
          <w:tab w:val="num" w:pos="426"/>
        </w:tabs>
        <w:spacing w:after="120"/>
        <w:ind w:left="426" w:hanging="426"/>
        <w:jc w:val="both"/>
        <w:rPr>
          <w:sz w:val="22"/>
        </w:rPr>
      </w:pPr>
      <w:r w:rsidRPr="00443A08">
        <w:rPr>
          <w:sz w:val="22"/>
        </w:rPr>
        <w:t>Objednatel je oprávněn písemně odstoupit od této smlouvy zejména v těchto jednotlivých případech:</w:t>
      </w:r>
    </w:p>
    <w:p w14:paraId="046296CF" w14:textId="77777777" w:rsidR="00915A5A" w:rsidRDefault="00443A08" w:rsidP="000A664D">
      <w:pPr>
        <w:numPr>
          <w:ilvl w:val="0"/>
          <w:numId w:val="14"/>
        </w:numPr>
        <w:tabs>
          <w:tab w:val="clear" w:pos="927"/>
          <w:tab w:val="num" w:pos="1134"/>
        </w:tabs>
        <w:spacing w:after="120"/>
        <w:ind w:left="1134" w:hanging="425"/>
        <w:jc w:val="both"/>
        <w:rPr>
          <w:sz w:val="22"/>
        </w:rPr>
      </w:pPr>
      <w:r w:rsidRPr="00443A08">
        <w:rPr>
          <w:sz w:val="22"/>
        </w:rPr>
        <w:t>zhotovitel se ocitne v prodlení s </w:t>
      </w:r>
      <w:r w:rsidR="00862B7C" w:rsidRPr="00443A08">
        <w:rPr>
          <w:sz w:val="22"/>
        </w:rPr>
        <w:t>dokončení</w:t>
      </w:r>
      <w:r w:rsidR="0082289B">
        <w:rPr>
          <w:sz w:val="22"/>
        </w:rPr>
        <w:t>m</w:t>
      </w:r>
      <w:r w:rsidR="00862B7C" w:rsidRPr="00443A08">
        <w:rPr>
          <w:sz w:val="22"/>
        </w:rPr>
        <w:t xml:space="preserve"> díla </w:t>
      </w:r>
      <w:r w:rsidR="002B66A8" w:rsidRPr="002B66A8">
        <w:rPr>
          <w:sz w:val="22"/>
        </w:rPr>
        <w:t>v termínu podle článku III., odst. 1. této smlouvy</w:t>
      </w:r>
      <w:r w:rsidRPr="00443A08">
        <w:rPr>
          <w:sz w:val="22"/>
        </w:rPr>
        <w:t>, o více než 10 (slovy: deset)</w:t>
      </w:r>
      <w:r w:rsidR="002B66A8">
        <w:rPr>
          <w:sz w:val="22"/>
        </w:rPr>
        <w:t xml:space="preserve"> pracovních</w:t>
      </w:r>
      <w:r w:rsidRPr="00443A08">
        <w:rPr>
          <w:sz w:val="22"/>
        </w:rPr>
        <w:t xml:space="preserve"> dní,</w:t>
      </w:r>
    </w:p>
    <w:p w14:paraId="5540351A" w14:textId="77777777" w:rsidR="002B66A8" w:rsidRPr="00CE417E" w:rsidRDefault="002B66A8" w:rsidP="000A664D">
      <w:pPr>
        <w:numPr>
          <w:ilvl w:val="0"/>
          <w:numId w:val="14"/>
        </w:numPr>
        <w:tabs>
          <w:tab w:val="clear" w:pos="927"/>
          <w:tab w:val="num" w:pos="1134"/>
        </w:tabs>
        <w:spacing w:after="120"/>
        <w:ind w:left="1134" w:hanging="425"/>
        <w:jc w:val="both"/>
        <w:rPr>
          <w:sz w:val="22"/>
        </w:rPr>
      </w:pPr>
      <w:r>
        <w:rPr>
          <w:sz w:val="22"/>
        </w:rPr>
        <w:t xml:space="preserve">zhotovitel poruší své povinnosti stanovené v ustanovení článku VI. odst. 8.-14. této smlouvy, a neprovede nápravu ani </w:t>
      </w:r>
      <w:r w:rsidRPr="002B66A8">
        <w:rPr>
          <w:sz w:val="22"/>
        </w:rPr>
        <w:t xml:space="preserve">do </w:t>
      </w:r>
      <w:r>
        <w:rPr>
          <w:sz w:val="22"/>
        </w:rPr>
        <w:t>1</w:t>
      </w:r>
      <w:r w:rsidRPr="002B66A8">
        <w:rPr>
          <w:sz w:val="22"/>
        </w:rPr>
        <w:t xml:space="preserve">5 (slovy: </w:t>
      </w:r>
      <w:r>
        <w:rPr>
          <w:sz w:val="22"/>
        </w:rPr>
        <w:t>patnácti</w:t>
      </w:r>
      <w:r w:rsidRPr="002B66A8">
        <w:rPr>
          <w:sz w:val="22"/>
        </w:rPr>
        <w:t>) dnů ode dne písemné výzvy objednatele</w:t>
      </w:r>
      <w:r>
        <w:rPr>
          <w:sz w:val="22"/>
        </w:rPr>
        <w:t>, anebo pokud je provedení nápravy nemožné,</w:t>
      </w:r>
    </w:p>
    <w:p w14:paraId="1B41FF3D" w14:textId="77777777" w:rsidR="00915A5A" w:rsidRPr="00CE417E" w:rsidRDefault="00443A08" w:rsidP="000A664D">
      <w:pPr>
        <w:numPr>
          <w:ilvl w:val="0"/>
          <w:numId w:val="14"/>
        </w:numPr>
        <w:tabs>
          <w:tab w:val="clear" w:pos="927"/>
          <w:tab w:val="num" w:pos="1134"/>
        </w:tabs>
        <w:spacing w:after="120"/>
        <w:ind w:left="1134" w:hanging="425"/>
        <w:jc w:val="both"/>
        <w:rPr>
          <w:sz w:val="22"/>
        </w:rPr>
      </w:pPr>
      <w:r w:rsidRPr="00443A08">
        <w:rPr>
          <w:sz w:val="22"/>
        </w:rPr>
        <w:t>bude rozhodnuto o zrušení zhotovitele s likvidací podle ustanovení § 187 a násl. zákona č. 89/2012 Sb., občanský zákoník, ve znění pozdějších předpisů,</w:t>
      </w:r>
    </w:p>
    <w:p w14:paraId="4DE98400" w14:textId="77777777" w:rsidR="00915A5A" w:rsidRPr="00CE417E" w:rsidRDefault="00443A08" w:rsidP="000A664D">
      <w:pPr>
        <w:numPr>
          <w:ilvl w:val="0"/>
          <w:numId w:val="14"/>
        </w:numPr>
        <w:tabs>
          <w:tab w:val="clear" w:pos="927"/>
          <w:tab w:val="num" w:pos="1134"/>
        </w:tabs>
        <w:spacing w:after="120"/>
        <w:ind w:left="1134" w:hanging="425"/>
        <w:jc w:val="both"/>
        <w:rPr>
          <w:sz w:val="22"/>
        </w:rPr>
      </w:pPr>
      <w:r w:rsidRPr="00443A08">
        <w:rPr>
          <w:sz w:val="22"/>
        </w:rPr>
        <w:t>zhotovitel se ocitne v úpadku ve smyslu zákona č. 182/2006 Sb., o úpadku a způsobech jeho řešení (insolvenční zákon), ve znění pozdějších předpisů,</w:t>
      </w:r>
    </w:p>
    <w:p w14:paraId="1279E0B9" w14:textId="77777777" w:rsidR="00915A5A" w:rsidRPr="00CE417E" w:rsidRDefault="00443A08" w:rsidP="000A664D">
      <w:pPr>
        <w:numPr>
          <w:ilvl w:val="0"/>
          <w:numId w:val="14"/>
        </w:numPr>
        <w:tabs>
          <w:tab w:val="clear" w:pos="927"/>
          <w:tab w:val="num" w:pos="1134"/>
        </w:tabs>
        <w:spacing w:after="120"/>
        <w:ind w:left="1134" w:hanging="425"/>
        <w:jc w:val="both"/>
        <w:rPr>
          <w:sz w:val="22"/>
        </w:rPr>
      </w:pPr>
      <w:r w:rsidRPr="00443A08">
        <w:rPr>
          <w:sz w:val="22"/>
        </w:rPr>
        <w:t>z důvodů, které nebudou na straně objednatele, nebude možné řádné a včas splnit předmět této smlouvy,</w:t>
      </w:r>
    </w:p>
    <w:p w14:paraId="68AEE22F" w14:textId="77777777" w:rsidR="00915A5A" w:rsidRPr="00CE417E" w:rsidRDefault="00443A08" w:rsidP="000A664D">
      <w:pPr>
        <w:numPr>
          <w:ilvl w:val="0"/>
          <w:numId w:val="14"/>
        </w:numPr>
        <w:tabs>
          <w:tab w:val="clear" w:pos="927"/>
          <w:tab w:val="num" w:pos="1134"/>
        </w:tabs>
        <w:spacing w:after="120"/>
        <w:ind w:left="1134" w:hanging="425"/>
        <w:jc w:val="both"/>
        <w:rPr>
          <w:sz w:val="22"/>
        </w:rPr>
      </w:pPr>
      <w:r w:rsidRPr="00443A08">
        <w:rPr>
          <w:sz w:val="22"/>
        </w:rPr>
        <w:t>zhotovitel při zhotovování díla opakovaně poruší právní a další obecně závazné předpisy a normy.</w:t>
      </w:r>
    </w:p>
    <w:p w14:paraId="18282222" w14:textId="77777777" w:rsidR="00915A5A" w:rsidRPr="00CE417E" w:rsidRDefault="00443A08" w:rsidP="00A75E2F">
      <w:pPr>
        <w:numPr>
          <w:ilvl w:val="0"/>
          <w:numId w:val="37"/>
        </w:numPr>
        <w:tabs>
          <w:tab w:val="clear" w:pos="720"/>
          <w:tab w:val="num" w:pos="426"/>
          <w:tab w:val="num" w:pos="502"/>
        </w:tabs>
        <w:spacing w:after="120"/>
        <w:ind w:left="426" w:hanging="426"/>
        <w:jc w:val="both"/>
        <w:rPr>
          <w:sz w:val="22"/>
        </w:rPr>
      </w:pPr>
      <w:r w:rsidRPr="00443A08">
        <w:rPr>
          <w:rFonts w:cs="Arial"/>
          <w:sz w:val="22"/>
        </w:rPr>
        <w:t>Smluvní strany se výslovně dohodl</w:t>
      </w:r>
      <w:r w:rsidR="00DF0A7D">
        <w:rPr>
          <w:rFonts w:cs="Arial"/>
          <w:sz w:val="22"/>
        </w:rPr>
        <w:t>y</w:t>
      </w:r>
      <w:r w:rsidRPr="00443A08">
        <w:rPr>
          <w:rFonts w:cs="Arial"/>
          <w:sz w:val="22"/>
        </w:rPr>
        <w:t>,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6B22BE5" w14:textId="77777777" w:rsidR="000A5E86" w:rsidRDefault="00443A08">
      <w:pPr>
        <w:numPr>
          <w:ilvl w:val="0"/>
          <w:numId w:val="37"/>
        </w:numPr>
        <w:tabs>
          <w:tab w:val="clear" w:pos="720"/>
          <w:tab w:val="num" w:pos="426"/>
        </w:tabs>
        <w:ind w:left="425" w:hanging="425"/>
        <w:jc w:val="both"/>
        <w:rPr>
          <w:sz w:val="22"/>
        </w:rPr>
      </w:pPr>
      <w:r w:rsidRPr="00443A08">
        <w:rPr>
          <w:sz w:val="22"/>
        </w:rPr>
        <w:t xml:space="preserve">V případě odstoupení objednatele od této smlouvy podle ustanovení odstavce 2. tohoto článku smlouvy, je zhotovitel povinen uhradit objednateli finanční vypořádání ve výši </w:t>
      </w:r>
      <w:proofErr w:type="gramStart"/>
      <w:r w:rsidR="00862B7C" w:rsidRPr="002B66A8">
        <w:rPr>
          <w:color w:val="000000"/>
          <w:sz w:val="22"/>
        </w:rPr>
        <w:t>50</w:t>
      </w:r>
      <w:r w:rsidRPr="002B66A8">
        <w:rPr>
          <w:color w:val="000000"/>
          <w:sz w:val="22"/>
        </w:rPr>
        <w:t>.000,-</w:t>
      </w:r>
      <w:proofErr w:type="gramEnd"/>
      <w:r w:rsidRPr="002B66A8">
        <w:rPr>
          <w:color w:val="000000"/>
          <w:sz w:val="22"/>
        </w:rPr>
        <w:t xml:space="preserve"> Kč (slovy: </w:t>
      </w:r>
      <w:proofErr w:type="spellStart"/>
      <w:r w:rsidR="00862B7C" w:rsidRPr="002B66A8">
        <w:rPr>
          <w:color w:val="000000"/>
          <w:sz w:val="22"/>
        </w:rPr>
        <w:t>padesáttisíc</w:t>
      </w:r>
      <w:proofErr w:type="spellEnd"/>
      <w:r w:rsidR="00862B7C" w:rsidRPr="002B66A8">
        <w:rPr>
          <w:color w:val="000000"/>
          <w:sz w:val="22"/>
        </w:rPr>
        <w:t xml:space="preserve"> </w:t>
      </w:r>
      <w:r w:rsidRPr="002B66A8">
        <w:rPr>
          <w:color w:val="000000"/>
          <w:sz w:val="22"/>
        </w:rPr>
        <w:t>korun českých)</w:t>
      </w:r>
      <w:r w:rsidRPr="00921863">
        <w:rPr>
          <w:color w:val="000000"/>
          <w:sz w:val="22"/>
        </w:rPr>
        <w:t>.</w:t>
      </w:r>
    </w:p>
    <w:p w14:paraId="0C4ADD37" w14:textId="4CFD605E" w:rsidR="000A5E86" w:rsidRDefault="000A5E86">
      <w:pPr>
        <w:ind w:left="425"/>
        <w:jc w:val="both"/>
        <w:rPr>
          <w:sz w:val="22"/>
        </w:rPr>
      </w:pPr>
    </w:p>
    <w:p w14:paraId="2F154579" w14:textId="77777777" w:rsidR="008645D6" w:rsidRDefault="008645D6">
      <w:pPr>
        <w:ind w:left="425"/>
        <w:jc w:val="both"/>
        <w:rPr>
          <w:sz w:val="22"/>
        </w:rPr>
      </w:pPr>
    </w:p>
    <w:p w14:paraId="5E16F92A" w14:textId="77777777" w:rsidR="008645D6" w:rsidRDefault="008645D6">
      <w:pPr>
        <w:ind w:left="425"/>
        <w:jc w:val="both"/>
        <w:rPr>
          <w:sz w:val="22"/>
        </w:rPr>
      </w:pPr>
    </w:p>
    <w:p w14:paraId="3261A1AA" w14:textId="77777777" w:rsidR="008645D6" w:rsidRDefault="008645D6">
      <w:pPr>
        <w:ind w:left="425"/>
        <w:jc w:val="both"/>
        <w:rPr>
          <w:b/>
          <w:color w:val="FF0000"/>
          <w:sz w:val="22"/>
        </w:rPr>
      </w:pPr>
    </w:p>
    <w:p w14:paraId="6683D5B1" w14:textId="77777777" w:rsidR="00915A5A" w:rsidRPr="00CE417E" w:rsidRDefault="00443A08" w:rsidP="000A664D">
      <w:pPr>
        <w:jc w:val="center"/>
        <w:rPr>
          <w:b/>
          <w:bCs/>
          <w:sz w:val="22"/>
        </w:rPr>
      </w:pPr>
      <w:r w:rsidRPr="00443A08">
        <w:rPr>
          <w:b/>
          <w:bCs/>
          <w:sz w:val="22"/>
        </w:rPr>
        <w:lastRenderedPageBreak/>
        <w:t>Článek XI.</w:t>
      </w:r>
    </w:p>
    <w:p w14:paraId="6AA9C675" w14:textId="77777777" w:rsidR="00915A5A" w:rsidRPr="00CE417E" w:rsidRDefault="00443A08" w:rsidP="000A664D">
      <w:pPr>
        <w:spacing w:after="120"/>
        <w:jc w:val="center"/>
        <w:rPr>
          <w:b/>
          <w:szCs w:val="28"/>
        </w:rPr>
      </w:pPr>
      <w:r w:rsidRPr="00443A08">
        <w:rPr>
          <w:b/>
          <w:szCs w:val="28"/>
        </w:rPr>
        <w:t>Doručování</w:t>
      </w:r>
    </w:p>
    <w:p w14:paraId="0E2F6A92" w14:textId="77777777" w:rsidR="00915A5A" w:rsidRPr="00CE417E" w:rsidRDefault="00443A08" w:rsidP="000A664D">
      <w:pPr>
        <w:numPr>
          <w:ilvl w:val="0"/>
          <w:numId w:val="45"/>
        </w:numPr>
        <w:tabs>
          <w:tab w:val="clear" w:pos="360"/>
          <w:tab w:val="num" w:pos="426"/>
        </w:tabs>
        <w:ind w:left="426" w:hanging="426"/>
        <w:jc w:val="both"/>
        <w:rPr>
          <w:sz w:val="22"/>
        </w:rPr>
      </w:pPr>
      <w:r w:rsidRPr="00443A08">
        <w:rPr>
          <w:sz w:val="22"/>
        </w:rPr>
        <w:t xml:space="preserve">Veškerá oznámení vyplývající z této smlouvy a listiny doručované mezi smluvními stranami budou, pokud není v této smlouvě výslovně uvedeno jinak, předány osobně oproti podpisu, potvrzujícímu jejich předání, nebo zaslány </w:t>
      </w:r>
      <w:r w:rsidR="002B66A8">
        <w:rPr>
          <w:sz w:val="22"/>
        </w:rPr>
        <w:t xml:space="preserve">datovou zprávou, </w:t>
      </w:r>
      <w:r w:rsidRPr="00443A08">
        <w:rPr>
          <w:sz w:val="22"/>
        </w:rPr>
        <w:t>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4C182460" w14:textId="77777777" w:rsidR="007D67C6" w:rsidRDefault="007D67C6" w:rsidP="000A664D">
      <w:pPr>
        <w:jc w:val="center"/>
        <w:outlineLvl w:val="0"/>
        <w:rPr>
          <w:b/>
          <w:sz w:val="22"/>
        </w:rPr>
      </w:pPr>
    </w:p>
    <w:p w14:paraId="55385FB3" w14:textId="77777777" w:rsidR="002B66A8" w:rsidRPr="002B66A8" w:rsidRDefault="002B66A8" w:rsidP="002B66A8">
      <w:pPr>
        <w:widowControl w:val="0"/>
        <w:jc w:val="center"/>
        <w:rPr>
          <w:b/>
          <w:sz w:val="22"/>
          <w:szCs w:val="18"/>
        </w:rPr>
      </w:pPr>
      <w:r w:rsidRPr="002B66A8">
        <w:rPr>
          <w:b/>
          <w:sz w:val="22"/>
          <w:szCs w:val="18"/>
        </w:rPr>
        <w:t>Článek XII.</w:t>
      </w:r>
    </w:p>
    <w:p w14:paraId="6EBC3449" w14:textId="77777777" w:rsidR="002B66A8" w:rsidRPr="002B66A8" w:rsidRDefault="002B66A8" w:rsidP="002B66A8">
      <w:pPr>
        <w:keepNext/>
        <w:widowControl w:val="0"/>
        <w:spacing w:after="120"/>
        <w:jc w:val="center"/>
        <w:outlineLvl w:val="0"/>
        <w:rPr>
          <w:b/>
          <w:kern w:val="32"/>
          <w:szCs w:val="18"/>
        </w:rPr>
      </w:pPr>
      <w:r w:rsidRPr="002B66A8">
        <w:rPr>
          <w:b/>
          <w:kern w:val="32"/>
          <w:szCs w:val="18"/>
        </w:rPr>
        <w:t>Stanovení osob oprávněných zastupovat smluvní strany</w:t>
      </w:r>
    </w:p>
    <w:p w14:paraId="452EC1B1" w14:textId="77777777" w:rsidR="002B66A8" w:rsidRPr="002B66A8" w:rsidRDefault="002B66A8" w:rsidP="002B66A8">
      <w:pPr>
        <w:widowControl w:val="0"/>
        <w:numPr>
          <w:ilvl w:val="0"/>
          <w:numId w:val="55"/>
        </w:numPr>
        <w:tabs>
          <w:tab w:val="num" w:pos="426"/>
        </w:tabs>
        <w:spacing w:after="120"/>
        <w:ind w:left="426" w:hanging="426"/>
        <w:jc w:val="both"/>
        <w:rPr>
          <w:sz w:val="22"/>
          <w:szCs w:val="22"/>
        </w:rPr>
      </w:pPr>
      <w:r w:rsidRPr="002B66A8">
        <w:rPr>
          <w:sz w:val="22"/>
          <w:szCs w:val="22"/>
        </w:rPr>
        <w:t>Objednatele jsou v rámci výkonu práv a povinností podle této smlouvy oprávněni jednotlivě zastupovat:</w:t>
      </w:r>
    </w:p>
    <w:p w14:paraId="2DC96FCE" w14:textId="77777777" w:rsidR="002B66A8" w:rsidRPr="00AA6190" w:rsidRDefault="0091205E" w:rsidP="002B66A8">
      <w:pPr>
        <w:widowControl w:val="0"/>
        <w:tabs>
          <w:tab w:val="num" w:pos="426"/>
        </w:tabs>
        <w:spacing w:after="120"/>
        <w:ind w:left="425"/>
        <w:jc w:val="both"/>
        <w:rPr>
          <w:sz w:val="22"/>
          <w:szCs w:val="22"/>
        </w:rPr>
      </w:pPr>
      <w:r w:rsidRPr="0091205E">
        <w:rPr>
          <w:sz w:val="22"/>
          <w:szCs w:val="18"/>
        </w:rPr>
        <w:t>Pavla Nečasová</w:t>
      </w:r>
      <w:r w:rsidR="002B66A8" w:rsidRPr="00AA6190">
        <w:rPr>
          <w:sz w:val="22"/>
          <w:szCs w:val="18"/>
        </w:rPr>
        <w:t>,</w:t>
      </w:r>
      <w:r w:rsidR="002B66A8" w:rsidRPr="00AA6190">
        <w:rPr>
          <w:sz w:val="22"/>
          <w:szCs w:val="22"/>
        </w:rPr>
        <w:t xml:space="preserve"> tel. +420</w:t>
      </w:r>
      <w:r w:rsidRPr="0091205E">
        <w:t xml:space="preserve"> </w:t>
      </w:r>
      <w:r w:rsidRPr="0091205E">
        <w:rPr>
          <w:sz w:val="22"/>
          <w:szCs w:val="22"/>
        </w:rPr>
        <w:t>221 900 746</w:t>
      </w:r>
      <w:r w:rsidR="002B66A8" w:rsidRPr="00AA6190">
        <w:rPr>
          <w:sz w:val="22"/>
          <w:szCs w:val="22"/>
        </w:rPr>
        <w:t xml:space="preserve">, e-mail: </w:t>
      </w:r>
      <w:r w:rsidRPr="0091205E">
        <w:rPr>
          <w:sz w:val="22"/>
          <w:szCs w:val="22"/>
        </w:rPr>
        <w:t>pavla.necasova@pedf.cuni.cz</w:t>
      </w:r>
      <w:r w:rsidR="002B66A8" w:rsidRPr="00AA6190">
        <w:rPr>
          <w:sz w:val="22"/>
          <w:szCs w:val="18"/>
        </w:rPr>
        <w:t>,</w:t>
      </w:r>
    </w:p>
    <w:p w14:paraId="23D2F6C6" w14:textId="77777777" w:rsidR="002B66A8" w:rsidRPr="00AA6190" w:rsidRDefault="002B66A8" w:rsidP="002B66A8">
      <w:pPr>
        <w:widowControl w:val="0"/>
        <w:tabs>
          <w:tab w:val="num" w:pos="426"/>
        </w:tabs>
        <w:spacing w:after="120"/>
        <w:ind w:left="426"/>
        <w:jc w:val="both"/>
        <w:rPr>
          <w:sz w:val="22"/>
          <w:szCs w:val="22"/>
        </w:rPr>
      </w:pPr>
      <w:r w:rsidRPr="00AA6190">
        <w:rPr>
          <w:sz w:val="22"/>
          <w:szCs w:val="22"/>
        </w:rPr>
        <w:t>a</w:t>
      </w:r>
    </w:p>
    <w:p w14:paraId="6F51C199" w14:textId="77777777" w:rsidR="002B66A8" w:rsidRPr="00AA6190" w:rsidRDefault="002B66A8" w:rsidP="002B66A8">
      <w:pPr>
        <w:widowControl w:val="0"/>
        <w:tabs>
          <w:tab w:val="num" w:pos="426"/>
        </w:tabs>
        <w:spacing w:after="120"/>
        <w:ind w:left="425"/>
        <w:jc w:val="both"/>
        <w:rPr>
          <w:sz w:val="22"/>
          <w:szCs w:val="22"/>
        </w:rPr>
      </w:pPr>
      <w:r w:rsidRPr="00AA6190">
        <w:rPr>
          <w:sz w:val="22"/>
          <w:szCs w:val="18"/>
        </w:rPr>
        <w:t>________________</w:t>
      </w:r>
      <w:r w:rsidRPr="00AA6190">
        <w:rPr>
          <w:sz w:val="22"/>
          <w:szCs w:val="22"/>
        </w:rPr>
        <w:t>, tel. +420</w:t>
      </w:r>
      <w:r w:rsidRPr="00AA6190">
        <w:rPr>
          <w:sz w:val="22"/>
          <w:szCs w:val="18"/>
        </w:rPr>
        <w:t>_____________</w:t>
      </w:r>
      <w:r w:rsidRPr="00AA6190">
        <w:rPr>
          <w:sz w:val="22"/>
          <w:szCs w:val="22"/>
        </w:rPr>
        <w:t xml:space="preserve">, e-mail: </w:t>
      </w:r>
      <w:r w:rsidRPr="00AA6190">
        <w:rPr>
          <w:sz w:val="22"/>
          <w:szCs w:val="18"/>
        </w:rPr>
        <w:t>_____________</w:t>
      </w:r>
      <w:r w:rsidRPr="00AA6190">
        <w:rPr>
          <w:sz w:val="22"/>
          <w:szCs w:val="22"/>
        </w:rPr>
        <w:t>,</w:t>
      </w:r>
    </w:p>
    <w:p w14:paraId="2E7D0936" w14:textId="77777777" w:rsidR="002B66A8" w:rsidRPr="002B66A8" w:rsidRDefault="002B66A8" w:rsidP="002B66A8">
      <w:pPr>
        <w:widowControl w:val="0"/>
        <w:tabs>
          <w:tab w:val="num" w:pos="426"/>
        </w:tabs>
        <w:spacing w:after="120"/>
        <w:ind w:left="425"/>
        <w:jc w:val="both"/>
        <w:rPr>
          <w:sz w:val="22"/>
          <w:szCs w:val="22"/>
        </w:rPr>
      </w:pPr>
      <w:r w:rsidRPr="002B66A8">
        <w:rPr>
          <w:sz w:val="22"/>
          <w:szCs w:val="22"/>
        </w:rPr>
        <w:t xml:space="preserve">kteří jsou též kontaktními osobami objednatele při jednání objednatele a zhotovitele podle této smlouvy. </w:t>
      </w:r>
    </w:p>
    <w:p w14:paraId="0DD7358F" w14:textId="77777777" w:rsidR="002B66A8" w:rsidRPr="002B66A8" w:rsidRDefault="002B66A8" w:rsidP="002B66A8">
      <w:pPr>
        <w:widowControl w:val="0"/>
        <w:numPr>
          <w:ilvl w:val="0"/>
          <w:numId w:val="55"/>
        </w:numPr>
        <w:tabs>
          <w:tab w:val="num" w:pos="426"/>
        </w:tabs>
        <w:spacing w:before="120" w:after="120"/>
        <w:ind w:left="425" w:hanging="425"/>
        <w:jc w:val="both"/>
        <w:rPr>
          <w:sz w:val="22"/>
          <w:szCs w:val="22"/>
        </w:rPr>
      </w:pPr>
      <w:r w:rsidRPr="002B66A8">
        <w:rPr>
          <w:sz w:val="22"/>
          <w:szCs w:val="22"/>
        </w:rPr>
        <w:t>Zhotovitele jsou v rámci výkonu práv a povinností podle této smlouvy oprávněni jednotlivě zastupovat:</w:t>
      </w:r>
    </w:p>
    <w:p w14:paraId="142E79BB" w14:textId="77777777" w:rsidR="002B66A8" w:rsidRPr="002B66A8" w:rsidRDefault="002B66A8" w:rsidP="002B66A8">
      <w:pPr>
        <w:widowControl w:val="0"/>
        <w:tabs>
          <w:tab w:val="num" w:pos="426"/>
        </w:tabs>
        <w:spacing w:after="120"/>
        <w:ind w:left="425"/>
        <w:jc w:val="both"/>
        <w:rPr>
          <w:sz w:val="22"/>
          <w:szCs w:val="22"/>
        </w:rPr>
      </w:pPr>
      <w:r w:rsidRPr="002B66A8">
        <w:rPr>
          <w:sz w:val="22"/>
          <w:szCs w:val="18"/>
        </w:rPr>
        <w:t>________________,</w:t>
      </w:r>
      <w:r w:rsidRPr="002B66A8">
        <w:rPr>
          <w:sz w:val="22"/>
          <w:szCs w:val="22"/>
        </w:rPr>
        <w:t xml:space="preserve"> tel. +420</w:t>
      </w:r>
      <w:r w:rsidRPr="002B66A8">
        <w:rPr>
          <w:sz w:val="22"/>
          <w:szCs w:val="18"/>
        </w:rPr>
        <w:t>_____________</w:t>
      </w:r>
      <w:r w:rsidRPr="002B66A8">
        <w:rPr>
          <w:sz w:val="22"/>
          <w:szCs w:val="22"/>
        </w:rPr>
        <w:t xml:space="preserve">, e-mail: </w:t>
      </w:r>
      <w:r w:rsidRPr="002B66A8">
        <w:rPr>
          <w:sz w:val="22"/>
          <w:szCs w:val="18"/>
        </w:rPr>
        <w:t>_____________,</w:t>
      </w:r>
    </w:p>
    <w:p w14:paraId="5600B90C" w14:textId="77777777" w:rsidR="002B66A8" w:rsidRPr="002B66A8" w:rsidRDefault="002B66A8" w:rsidP="002B66A8">
      <w:pPr>
        <w:widowControl w:val="0"/>
        <w:tabs>
          <w:tab w:val="num" w:pos="426"/>
        </w:tabs>
        <w:spacing w:after="120"/>
        <w:ind w:left="426"/>
        <w:jc w:val="both"/>
        <w:rPr>
          <w:sz w:val="22"/>
          <w:szCs w:val="22"/>
        </w:rPr>
      </w:pPr>
      <w:r w:rsidRPr="002B66A8">
        <w:rPr>
          <w:sz w:val="22"/>
          <w:szCs w:val="22"/>
        </w:rPr>
        <w:t>a</w:t>
      </w:r>
    </w:p>
    <w:p w14:paraId="74C7F173" w14:textId="77777777" w:rsidR="002B66A8" w:rsidRPr="002B66A8" w:rsidRDefault="002B66A8" w:rsidP="002B66A8">
      <w:pPr>
        <w:widowControl w:val="0"/>
        <w:tabs>
          <w:tab w:val="num" w:pos="426"/>
        </w:tabs>
        <w:spacing w:after="120"/>
        <w:ind w:left="426"/>
        <w:jc w:val="both"/>
        <w:rPr>
          <w:sz w:val="22"/>
          <w:szCs w:val="22"/>
        </w:rPr>
      </w:pPr>
      <w:r w:rsidRPr="002B66A8">
        <w:rPr>
          <w:sz w:val="22"/>
          <w:szCs w:val="18"/>
        </w:rPr>
        <w:t>________________</w:t>
      </w:r>
      <w:r w:rsidRPr="002B66A8">
        <w:rPr>
          <w:sz w:val="22"/>
          <w:szCs w:val="22"/>
        </w:rPr>
        <w:t>, tel. +420</w:t>
      </w:r>
      <w:r w:rsidRPr="002B66A8">
        <w:rPr>
          <w:sz w:val="22"/>
          <w:szCs w:val="18"/>
        </w:rPr>
        <w:t>_____________</w:t>
      </w:r>
      <w:r w:rsidRPr="002B66A8">
        <w:rPr>
          <w:sz w:val="22"/>
          <w:szCs w:val="22"/>
        </w:rPr>
        <w:t xml:space="preserve">, e-mail: </w:t>
      </w:r>
      <w:r w:rsidRPr="002B66A8">
        <w:rPr>
          <w:sz w:val="22"/>
          <w:szCs w:val="18"/>
        </w:rPr>
        <w:t>_____________</w:t>
      </w:r>
      <w:r w:rsidRPr="002B66A8">
        <w:rPr>
          <w:sz w:val="22"/>
          <w:szCs w:val="22"/>
        </w:rPr>
        <w:t>,</w:t>
      </w:r>
    </w:p>
    <w:p w14:paraId="3586BECA" w14:textId="77777777" w:rsidR="002B66A8" w:rsidRPr="002B66A8" w:rsidRDefault="002B66A8" w:rsidP="002B66A8">
      <w:pPr>
        <w:widowControl w:val="0"/>
        <w:tabs>
          <w:tab w:val="num" w:pos="426"/>
        </w:tabs>
        <w:ind w:left="426"/>
        <w:jc w:val="both"/>
        <w:rPr>
          <w:sz w:val="22"/>
          <w:szCs w:val="22"/>
        </w:rPr>
      </w:pPr>
      <w:r w:rsidRPr="002B66A8">
        <w:rPr>
          <w:sz w:val="22"/>
          <w:szCs w:val="22"/>
        </w:rPr>
        <w:t>kteří jsou též kontaktními osobami zhotovitele při jednání objednatele a zhotovitele podle této smlouvy.</w:t>
      </w:r>
    </w:p>
    <w:p w14:paraId="0D522886" w14:textId="77777777" w:rsidR="002B66A8" w:rsidRPr="00CE417E" w:rsidRDefault="002B66A8" w:rsidP="000A664D">
      <w:pPr>
        <w:jc w:val="center"/>
        <w:outlineLvl w:val="0"/>
        <w:rPr>
          <w:b/>
          <w:sz w:val="22"/>
        </w:rPr>
      </w:pPr>
    </w:p>
    <w:p w14:paraId="23E947B1" w14:textId="77777777" w:rsidR="00915A5A" w:rsidRPr="00CE417E" w:rsidRDefault="00443A08" w:rsidP="000A664D">
      <w:pPr>
        <w:jc w:val="center"/>
        <w:outlineLvl w:val="0"/>
        <w:rPr>
          <w:b/>
          <w:sz w:val="22"/>
        </w:rPr>
      </w:pPr>
      <w:r w:rsidRPr="00443A08">
        <w:rPr>
          <w:b/>
          <w:sz w:val="22"/>
        </w:rPr>
        <w:t>Článek XII</w:t>
      </w:r>
      <w:r w:rsidR="002B66A8">
        <w:rPr>
          <w:b/>
          <w:sz w:val="22"/>
        </w:rPr>
        <w:t>I</w:t>
      </w:r>
      <w:r w:rsidRPr="00443A08">
        <w:rPr>
          <w:b/>
          <w:sz w:val="22"/>
        </w:rPr>
        <w:t>.</w:t>
      </w:r>
    </w:p>
    <w:p w14:paraId="47700ED1" w14:textId="77777777" w:rsidR="00915A5A" w:rsidRPr="00CE417E" w:rsidRDefault="00915A5A" w:rsidP="000A664D">
      <w:pPr>
        <w:pStyle w:val="Nadpis7"/>
        <w:spacing w:line="240" w:lineRule="auto"/>
        <w:rPr>
          <w:rStyle w:val="Siln"/>
          <w:sz w:val="24"/>
        </w:rPr>
      </w:pPr>
      <w:r w:rsidRPr="00CE417E">
        <w:rPr>
          <w:rStyle w:val="Siln"/>
          <w:sz w:val="24"/>
        </w:rPr>
        <w:t>Závěrečná ujednání</w:t>
      </w:r>
    </w:p>
    <w:p w14:paraId="30F546A3" w14:textId="77777777" w:rsidR="00E80058" w:rsidRPr="00CE417E" w:rsidRDefault="00443A08" w:rsidP="000A664D">
      <w:pPr>
        <w:numPr>
          <w:ilvl w:val="0"/>
          <w:numId w:val="18"/>
        </w:numPr>
        <w:tabs>
          <w:tab w:val="clear" w:pos="360"/>
          <w:tab w:val="num" w:pos="426"/>
        </w:tabs>
        <w:spacing w:after="120"/>
        <w:ind w:left="426" w:hanging="426"/>
        <w:jc w:val="both"/>
        <w:rPr>
          <w:sz w:val="22"/>
        </w:rPr>
      </w:pPr>
      <w:r w:rsidRPr="00443A08">
        <w:rPr>
          <w:sz w:val="22"/>
        </w:rPr>
        <w:t>Změny závazků podle této smlouvy jsou možné pouze v souladu s ustanovením § 222 zákona o zadávání veřejných zakázek.</w:t>
      </w:r>
    </w:p>
    <w:p w14:paraId="4CA3A578" w14:textId="77777777" w:rsidR="00E80058" w:rsidRPr="00CE417E" w:rsidRDefault="00443A08" w:rsidP="000A664D">
      <w:pPr>
        <w:numPr>
          <w:ilvl w:val="0"/>
          <w:numId w:val="18"/>
        </w:numPr>
        <w:tabs>
          <w:tab w:val="clear" w:pos="360"/>
          <w:tab w:val="num" w:pos="426"/>
        </w:tabs>
        <w:spacing w:after="120"/>
        <w:ind w:left="426" w:hanging="426"/>
        <w:jc w:val="both"/>
        <w:rPr>
          <w:sz w:val="22"/>
        </w:rPr>
      </w:pPr>
      <w:r w:rsidRPr="00443A08">
        <w:rPr>
          <w:sz w:val="22"/>
        </w:rPr>
        <w:t>Kromě jiných důvodů předčasného ukončení této smlouvy je objednatel oprávněn tuto smlouvu ukončit navíc i za podmínek uvedených v ustanovení § 223 zákona o zadávání veřejných zakázek.</w:t>
      </w:r>
    </w:p>
    <w:p w14:paraId="3D0FC6A8" w14:textId="77777777" w:rsidR="00133299" w:rsidRPr="00CE417E" w:rsidRDefault="00443A08" w:rsidP="000A664D">
      <w:pPr>
        <w:numPr>
          <w:ilvl w:val="0"/>
          <w:numId w:val="18"/>
        </w:numPr>
        <w:tabs>
          <w:tab w:val="clear" w:pos="360"/>
          <w:tab w:val="num" w:pos="426"/>
        </w:tabs>
        <w:spacing w:after="120"/>
        <w:ind w:left="426" w:hanging="426"/>
        <w:jc w:val="both"/>
        <w:rPr>
          <w:sz w:val="22"/>
        </w:rPr>
      </w:pPr>
      <w:r w:rsidRPr="00443A08">
        <w:rPr>
          <w:sz w:val="22"/>
        </w:rPr>
        <w:t>Smluvní strany se zavazují k tomu, že po celou dobu trvání smluvního vztahu na základě této smlouvy a realizace díla budou splněny podmínky vyplývající z ustanovení § 37 zákona o zadávání veřejných zakázek včetně souvisejících prováděcích předpisů.</w:t>
      </w:r>
    </w:p>
    <w:p w14:paraId="2145019C" w14:textId="77777777" w:rsidR="00915A5A" w:rsidRPr="00CE417E" w:rsidRDefault="00443A08" w:rsidP="000A664D">
      <w:pPr>
        <w:numPr>
          <w:ilvl w:val="0"/>
          <w:numId w:val="18"/>
        </w:numPr>
        <w:tabs>
          <w:tab w:val="clear" w:pos="360"/>
          <w:tab w:val="num" w:pos="426"/>
        </w:tabs>
        <w:spacing w:after="120"/>
        <w:ind w:left="426" w:hanging="426"/>
        <w:jc w:val="both"/>
        <w:rPr>
          <w:sz w:val="22"/>
        </w:rPr>
      </w:pPr>
      <w:r w:rsidRPr="00443A08">
        <w:rPr>
          <w:sz w:val="22"/>
        </w:rPr>
        <w:t xml:space="preserve">Smluvní strany se dohodly, že vztahy ze smlouvy vyplývající i vztahy smlouvou neupravené se řídí ustanoveními § 2586 a násl. zákona č. 89/2012 Sb., občanský zákoník, ve znění pozdějších předpisů. </w:t>
      </w:r>
    </w:p>
    <w:p w14:paraId="6F5B8AB2" w14:textId="77777777" w:rsidR="00915A5A" w:rsidRPr="00CE417E" w:rsidRDefault="00443A08" w:rsidP="000A664D">
      <w:pPr>
        <w:numPr>
          <w:ilvl w:val="0"/>
          <w:numId w:val="18"/>
        </w:numPr>
        <w:tabs>
          <w:tab w:val="clear" w:pos="360"/>
          <w:tab w:val="num" w:pos="426"/>
        </w:tabs>
        <w:spacing w:after="120"/>
        <w:ind w:left="426" w:hanging="426"/>
        <w:jc w:val="both"/>
        <w:rPr>
          <w:sz w:val="22"/>
        </w:rPr>
      </w:pPr>
      <w:r w:rsidRPr="00443A08">
        <w:rPr>
          <w:bCs/>
          <w:iCs/>
          <w:sz w:val="22"/>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25E4C461" w14:textId="77777777" w:rsidR="000A5E86" w:rsidRDefault="00443A08">
      <w:pPr>
        <w:numPr>
          <w:ilvl w:val="0"/>
          <w:numId w:val="18"/>
        </w:numPr>
        <w:tabs>
          <w:tab w:val="clear" w:pos="360"/>
        </w:tabs>
        <w:spacing w:after="120"/>
        <w:ind w:left="426" w:hanging="426"/>
        <w:jc w:val="both"/>
        <w:rPr>
          <w:sz w:val="22"/>
        </w:rPr>
      </w:pPr>
      <w:r w:rsidRPr="00443A08">
        <w:rPr>
          <w:sz w:val="22"/>
        </w:rPr>
        <w:t xml:space="preserve">Smlouva vstupuje v platnost a nabývá účinnosti dnem uveřejnění v Registru smluv. </w:t>
      </w:r>
    </w:p>
    <w:p w14:paraId="544E7E80" w14:textId="77777777" w:rsidR="00915A5A" w:rsidRPr="002B66A8" w:rsidRDefault="00443A08" w:rsidP="002B66A8">
      <w:pPr>
        <w:pStyle w:val="Odstavecseseznamem"/>
        <w:numPr>
          <w:ilvl w:val="0"/>
          <w:numId w:val="18"/>
        </w:numPr>
        <w:tabs>
          <w:tab w:val="clear" w:pos="360"/>
        </w:tabs>
        <w:spacing w:after="120"/>
        <w:ind w:left="426" w:hanging="426"/>
        <w:contextualSpacing w:val="0"/>
        <w:rPr>
          <w:sz w:val="22"/>
        </w:rPr>
      </w:pPr>
      <w:r w:rsidRPr="002B66A8">
        <w:rPr>
          <w:sz w:val="22"/>
        </w:rPr>
        <w:lastRenderedPageBreak/>
        <w:t xml:space="preserve">Smlouva </w:t>
      </w:r>
      <w:r w:rsidR="002B66A8" w:rsidRPr="002B66A8">
        <w:rPr>
          <w:sz w:val="22"/>
        </w:rPr>
        <w:t>byla vyhotovena ve 2 (slovy: dvou) stejnopisech. Každá ze smluvních stran obdrží po 1 (slovy: jednom) stejnopisu smlouvy.</w:t>
      </w:r>
    </w:p>
    <w:p w14:paraId="6257D65B" w14:textId="77777777" w:rsidR="00915A5A" w:rsidRPr="00CE417E" w:rsidRDefault="00443A08" w:rsidP="000A664D">
      <w:pPr>
        <w:numPr>
          <w:ilvl w:val="0"/>
          <w:numId w:val="18"/>
        </w:numPr>
        <w:tabs>
          <w:tab w:val="clear" w:pos="360"/>
          <w:tab w:val="num" w:pos="426"/>
        </w:tabs>
        <w:ind w:left="426" w:hanging="426"/>
        <w:jc w:val="both"/>
        <w:rPr>
          <w:sz w:val="22"/>
        </w:rPr>
      </w:pPr>
      <w:r w:rsidRPr="00443A08">
        <w:rPr>
          <w:sz w:val="22"/>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5EC74370" w14:textId="77777777" w:rsidR="007D67C6" w:rsidRPr="00CE417E" w:rsidRDefault="007D67C6" w:rsidP="000A664D">
      <w:pPr>
        <w:tabs>
          <w:tab w:val="left" w:pos="3828"/>
        </w:tabs>
        <w:jc w:val="both"/>
        <w:rPr>
          <w:sz w:val="22"/>
        </w:rPr>
      </w:pPr>
    </w:p>
    <w:p w14:paraId="1D730C7C" w14:textId="77777777" w:rsidR="00915A5A" w:rsidRPr="00CE417E" w:rsidRDefault="00443A08" w:rsidP="000A664D">
      <w:pPr>
        <w:tabs>
          <w:tab w:val="left" w:pos="3828"/>
        </w:tabs>
        <w:jc w:val="both"/>
        <w:rPr>
          <w:sz w:val="22"/>
        </w:rPr>
      </w:pPr>
      <w:r w:rsidRPr="00443A08">
        <w:rPr>
          <w:sz w:val="22"/>
        </w:rPr>
        <w:t xml:space="preserve">V </w:t>
      </w:r>
      <w:r w:rsidR="00862B7C">
        <w:rPr>
          <w:sz w:val="22"/>
        </w:rPr>
        <w:t>Praze</w:t>
      </w:r>
      <w:r w:rsidR="00862B7C" w:rsidRPr="00443A08">
        <w:rPr>
          <w:sz w:val="22"/>
        </w:rPr>
        <w:t xml:space="preserve"> </w:t>
      </w:r>
      <w:r w:rsidRPr="00443A08">
        <w:rPr>
          <w:sz w:val="22"/>
        </w:rPr>
        <w:t>dne ____________</w:t>
      </w:r>
      <w:r w:rsidRPr="00443A08">
        <w:rPr>
          <w:sz w:val="22"/>
        </w:rPr>
        <w:tab/>
      </w:r>
      <w:r w:rsidRPr="00443A08">
        <w:rPr>
          <w:sz w:val="22"/>
        </w:rPr>
        <w:tab/>
      </w:r>
      <w:r w:rsidRPr="00443A08">
        <w:rPr>
          <w:sz w:val="22"/>
        </w:rPr>
        <w:tab/>
        <w:t>V ____________ dne ____________</w:t>
      </w:r>
    </w:p>
    <w:p w14:paraId="61B2C0FE" w14:textId="77777777" w:rsidR="00915A5A" w:rsidRPr="00CE417E" w:rsidRDefault="00915A5A" w:rsidP="000A664D">
      <w:pPr>
        <w:jc w:val="both"/>
        <w:rPr>
          <w:b/>
          <w:sz w:val="22"/>
        </w:rPr>
      </w:pPr>
    </w:p>
    <w:p w14:paraId="21A2C936" w14:textId="77777777" w:rsidR="00915A5A" w:rsidRPr="002B66A8" w:rsidRDefault="00443A08" w:rsidP="000A664D">
      <w:pPr>
        <w:jc w:val="both"/>
        <w:rPr>
          <w:b/>
          <w:sz w:val="22"/>
          <w:szCs w:val="22"/>
        </w:rPr>
      </w:pPr>
      <w:r w:rsidRPr="002B66A8">
        <w:rPr>
          <w:b/>
          <w:sz w:val="22"/>
          <w:szCs w:val="22"/>
        </w:rPr>
        <w:t>Objednatel:</w:t>
      </w:r>
      <w:r w:rsidRPr="002B66A8">
        <w:rPr>
          <w:b/>
          <w:sz w:val="22"/>
          <w:szCs w:val="22"/>
        </w:rPr>
        <w:tab/>
      </w:r>
      <w:r w:rsidRPr="002B66A8">
        <w:rPr>
          <w:b/>
          <w:sz w:val="22"/>
          <w:szCs w:val="22"/>
        </w:rPr>
        <w:tab/>
      </w:r>
      <w:r w:rsidRPr="002B66A8">
        <w:rPr>
          <w:b/>
          <w:sz w:val="22"/>
          <w:szCs w:val="22"/>
        </w:rPr>
        <w:tab/>
      </w:r>
      <w:r w:rsidRPr="002B66A8">
        <w:rPr>
          <w:b/>
          <w:sz w:val="22"/>
          <w:szCs w:val="22"/>
        </w:rPr>
        <w:tab/>
      </w:r>
      <w:r w:rsidRPr="002B66A8">
        <w:rPr>
          <w:b/>
          <w:sz w:val="22"/>
          <w:szCs w:val="22"/>
        </w:rPr>
        <w:tab/>
      </w:r>
      <w:r w:rsidRPr="002B66A8">
        <w:rPr>
          <w:b/>
          <w:sz w:val="22"/>
          <w:szCs w:val="22"/>
        </w:rPr>
        <w:tab/>
        <w:t>Zhotovitel:</w:t>
      </w:r>
    </w:p>
    <w:p w14:paraId="7D0DD689" w14:textId="77777777" w:rsidR="00DD7143" w:rsidRPr="002B66A8" w:rsidRDefault="00DD7143" w:rsidP="000A664D">
      <w:pPr>
        <w:jc w:val="both"/>
        <w:rPr>
          <w:b/>
          <w:sz w:val="22"/>
          <w:szCs w:val="22"/>
        </w:rPr>
      </w:pPr>
    </w:p>
    <w:p w14:paraId="16EC2F45" w14:textId="77777777" w:rsidR="00DD7143" w:rsidRPr="002B66A8" w:rsidRDefault="00DD7143" w:rsidP="000A664D">
      <w:pPr>
        <w:jc w:val="both"/>
        <w:rPr>
          <w:b/>
          <w:sz w:val="22"/>
          <w:szCs w:val="22"/>
        </w:rPr>
      </w:pPr>
    </w:p>
    <w:p w14:paraId="7DDE3A50" w14:textId="77777777" w:rsidR="00915A5A" w:rsidRPr="002B66A8" w:rsidRDefault="00915A5A" w:rsidP="000A664D">
      <w:pPr>
        <w:jc w:val="both"/>
        <w:rPr>
          <w:b/>
          <w:sz w:val="22"/>
          <w:szCs w:val="22"/>
        </w:rPr>
      </w:pPr>
    </w:p>
    <w:p w14:paraId="516FFD82" w14:textId="77777777" w:rsidR="00915A5A" w:rsidRPr="002B66A8" w:rsidRDefault="00915A5A" w:rsidP="000A664D">
      <w:pPr>
        <w:jc w:val="both"/>
        <w:rPr>
          <w:b/>
          <w:sz w:val="22"/>
          <w:szCs w:val="22"/>
        </w:rPr>
      </w:pPr>
    </w:p>
    <w:p w14:paraId="505D342D" w14:textId="77777777" w:rsidR="00915A5A" w:rsidRPr="002B66A8" w:rsidRDefault="00443A08" w:rsidP="000A664D">
      <w:pPr>
        <w:jc w:val="both"/>
        <w:rPr>
          <w:sz w:val="22"/>
          <w:szCs w:val="22"/>
        </w:rPr>
      </w:pPr>
      <w:r w:rsidRPr="002B66A8">
        <w:rPr>
          <w:sz w:val="22"/>
          <w:szCs w:val="22"/>
        </w:rPr>
        <w:t>________________________</w:t>
      </w:r>
      <w:r w:rsidRPr="002B66A8">
        <w:rPr>
          <w:sz w:val="22"/>
          <w:szCs w:val="22"/>
        </w:rPr>
        <w:tab/>
      </w:r>
      <w:r w:rsidRPr="002B66A8">
        <w:rPr>
          <w:sz w:val="22"/>
          <w:szCs w:val="22"/>
        </w:rPr>
        <w:tab/>
      </w:r>
      <w:r w:rsidRPr="002B66A8">
        <w:rPr>
          <w:sz w:val="22"/>
          <w:szCs w:val="22"/>
        </w:rPr>
        <w:tab/>
      </w:r>
      <w:r w:rsidR="00A401D6" w:rsidRPr="002B66A8">
        <w:rPr>
          <w:sz w:val="22"/>
          <w:szCs w:val="22"/>
        </w:rPr>
        <w:t xml:space="preserve">            </w:t>
      </w:r>
      <w:r w:rsidR="00915A5A" w:rsidRPr="002B66A8">
        <w:rPr>
          <w:sz w:val="22"/>
          <w:szCs w:val="22"/>
        </w:rPr>
        <w:t>________________________</w:t>
      </w:r>
    </w:p>
    <w:p w14:paraId="22A774EC" w14:textId="77777777" w:rsidR="00862B7C" w:rsidRPr="002B66A8" w:rsidRDefault="002B66A8" w:rsidP="00862B7C">
      <w:pPr>
        <w:jc w:val="both"/>
        <w:rPr>
          <w:b/>
          <w:sz w:val="22"/>
          <w:szCs w:val="22"/>
        </w:rPr>
      </w:pPr>
      <w:r>
        <w:rPr>
          <w:b/>
          <w:sz w:val="22"/>
          <w:szCs w:val="22"/>
        </w:rPr>
        <w:t>Univerzita Karlova, Pedagogická fakulta</w:t>
      </w:r>
    </w:p>
    <w:p w14:paraId="0D3D3BA8" w14:textId="77777777" w:rsidR="00A401D6" w:rsidRPr="002B66A8" w:rsidRDefault="002B66A8" w:rsidP="00A401D6">
      <w:pPr>
        <w:rPr>
          <w:sz w:val="22"/>
          <w:szCs w:val="22"/>
        </w:rPr>
      </w:pPr>
      <w:r w:rsidRPr="002B66A8">
        <w:rPr>
          <w:sz w:val="22"/>
          <w:szCs w:val="22"/>
        </w:rPr>
        <w:t>doc. RNDr. Antonín Jančařík, Ph.D.</w:t>
      </w:r>
      <w:r w:rsidR="00A401D6" w:rsidRPr="002B66A8">
        <w:rPr>
          <w:sz w:val="22"/>
          <w:szCs w:val="22"/>
        </w:rPr>
        <w:t>, děkan</w:t>
      </w:r>
    </w:p>
    <w:p w14:paraId="01265F2C" w14:textId="77777777" w:rsidR="00A968D2" w:rsidRDefault="00A968D2" w:rsidP="00B00552">
      <w:pPr>
        <w:jc w:val="both"/>
      </w:pPr>
    </w:p>
    <w:p w14:paraId="381DC4DF" w14:textId="77777777" w:rsidR="00A968D2" w:rsidRDefault="00A968D2" w:rsidP="00B00552">
      <w:pPr>
        <w:jc w:val="both"/>
        <w:rPr>
          <w:b/>
          <w:sz w:val="22"/>
        </w:rPr>
      </w:pPr>
    </w:p>
    <w:p w14:paraId="69166717" w14:textId="77777777" w:rsidR="003818B8" w:rsidRPr="003818B8" w:rsidRDefault="003818B8" w:rsidP="00B00552">
      <w:pPr>
        <w:jc w:val="both"/>
        <w:rPr>
          <w:sz w:val="22"/>
        </w:rPr>
      </w:pPr>
      <w:r w:rsidRPr="003818B8">
        <w:rPr>
          <w:sz w:val="22"/>
        </w:rPr>
        <w:t>Přílohy:</w:t>
      </w:r>
      <w:r w:rsidRPr="003818B8">
        <w:rPr>
          <w:sz w:val="22"/>
        </w:rPr>
        <w:tab/>
        <w:t>1) Podrobnější specifikace díla</w:t>
      </w:r>
    </w:p>
    <w:p w14:paraId="1B7DDEFC" w14:textId="77777777" w:rsidR="003818B8" w:rsidRPr="003818B8" w:rsidRDefault="003818B8" w:rsidP="00B00552">
      <w:pPr>
        <w:jc w:val="both"/>
        <w:rPr>
          <w:sz w:val="22"/>
        </w:rPr>
      </w:pPr>
      <w:r w:rsidRPr="003818B8">
        <w:rPr>
          <w:sz w:val="22"/>
        </w:rPr>
        <w:tab/>
      </w:r>
      <w:r w:rsidRPr="003818B8">
        <w:rPr>
          <w:sz w:val="22"/>
        </w:rPr>
        <w:tab/>
        <w:t>2) Nabídka zhotovitele</w:t>
      </w:r>
    </w:p>
    <w:sectPr w:rsidR="003818B8" w:rsidRPr="003818B8" w:rsidSect="002B66A8">
      <w:footerReference w:type="even" r:id="rId10"/>
      <w:footerReference w:type="default" r:id="rId11"/>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7E4AA" w14:textId="77777777" w:rsidR="002C5BB5" w:rsidRDefault="002C5BB5">
      <w:r>
        <w:separator/>
      </w:r>
    </w:p>
  </w:endnote>
  <w:endnote w:type="continuationSeparator" w:id="0">
    <w:p w14:paraId="0995D7A2" w14:textId="77777777" w:rsidR="002C5BB5" w:rsidRDefault="002C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9889" w14:textId="77777777" w:rsidR="00915A5A" w:rsidRDefault="0087747A">
    <w:pPr>
      <w:pStyle w:val="Zpat"/>
      <w:framePr w:wrap="auto" w:vAnchor="text" w:hAnchor="margin" w:xAlign="right" w:y="1"/>
      <w:rPr>
        <w:rStyle w:val="slostrnky"/>
      </w:rPr>
    </w:pPr>
    <w:r>
      <w:rPr>
        <w:rStyle w:val="slostrnky"/>
      </w:rPr>
      <w:fldChar w:fldCharType="begin"/>
    </w:r>
    <w:r w:rsidR="00915A5A">
      <w:rPr>
        <w:rStyle w:val="slostrnky"/>
      </w:rPr>
      <w:instrText xml:space="preserve">PAGE  </w:instrText>
    </w:r>
    <w:r>
      <w:rPr>
        <w:rStyle w:val="slostrnky"/>
      </w:rPr>
      <w:fldChar w:fldCharType="separate"/>
    </w:r>
    <w:r w:rsidR="00915A5A">
      <w:rPr>
        <w:rStyle w:val="slostrnky"/>
        <w:noProof/>
      </w:rPr>
      <w:t>1</w:t>
    </w:r>
    <w:r>
      <w:rPr>
        <w:rStyle w:val="slostrnky"/>
      </w:rPr>
      <w:fldChar w:fldCharType="end"/>
    </w:r>
  </w:p>
  <w:p w14:paraId="4B49829B" w14:textId="77777777" w:rsidR="00915A5A" w:rsidRDefault="00915A5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957ED" w14:textId="77777777" w:rsidR="00915A5A" w:rsidRDefault="00915A5A">
    <w:pPr>
      <w:pStyle w:val="Zpat"/>
      <w:framePr w:wrap="auto" w:vAnchor="text" w:hAnchor="margin" w:xAlign="right" w:y="1"/>
      <w:rPr>
        <w:rStyle w:val="slostrnky"/>
      </w:rPr>
    </w:pPr>
  </w:p>
  <w:p w14:paraId="45AEED66" w14:textId="77777777" w:rsidR="00915A5A" w:rsidRDefault="00915A5A" w:rsidP="00C86808">
    <w:pPr>
      <w:pStyle w:val="Zpat"/>
      <w:rPr>
        <w:sz w:val="20"/>
      </w:rPr>
    </w:pPr>
    <w:r>
      <w:rPr>
        <w:sz w:val="20"/>
      </w:rPr>
      <w:t>__________________________________________________________________________________________</w:t>
    </w:r>
  </w:p>
  <w:p w14:paraId="62D634C6" w14:textId="77777777" w:rsidR="00915A5A" w:rsidRPr="000256E8" w:rsidRDefault="00942A53" w:rsidP="007D60ED">
    <w:pPr>
      <w:pStyle w:val="Zpat"/>
      <w:ind w:right="141"/>
      <w:jc w:val="both"/>
      <w:rPr>
        <w:rStyle w:val="slostrnky"/>
        <w:sz w:val="16"/>
        <w:szCs w:val="16"/>
      </w:rPr>
    </w:pPr>
    <w:r>
      <w:rPr>
        <w:sz w:val="16"/>
        <w:szCs w:val="16"/>
      </w:rPr>
      <w:t xml:space="preserve">Smlouva o dílo </w:t>
    </w:r>
    <w:r w:rsidRPr="00942A53">
      <w:rPr>
        <w:sz w:val="16"/>
        <w:szCs w:val="16"/>
      </w:rPr>
      <w:t>–</w:t>
    </w:r>
    <w:r w:rsidR="00971BE8">
      <w:rPr>
        <w:sz w:val="16"/>
        <w:szCs w:val="16"/>
      </w:rPr>
      <w:t xml:space="preserve"> </w:t>
    </w:r>
    <w:r w:rsidR="002B66A8">
      <w:rPr>
        <w:sz w:val="16"/>
        <w:szCs w:val="16"/>
      </w:rPr>
      <w:t>Studie proveditelnosti</w:t>
    </w:r>
    <w:r w:rsidR="005E7F76">
      <w:rPr>
        <w:sz w:val="16"/>
        <w:szCs w:val="16"/>
      </w:rPr>
      <w:tab/>
    </w:r>
    <w:r w:rsidR="00F0609B" w:rsidRPr="000256E8">
      <w:rPr>
        <w:rStyle w:val="slostrnky"/>
        <w:sz w:val="16"/>
        <w:szCs w:val="16"/>
      </w:rPr>
      <w:tab/>
    </w:r>
    <w:r w:rsidR="00915A5A" w:rsidRPr="000256E8">
      <w:rPr>
        <w:rStyle w:val="slostrnky"/>
        <w:sz w:val="16"/>
        <w:szCs w:val="16"/>
      </w:rPr>
      <w:t xml:space="preserve">Strana </w:t>
    </w:r>
    <w:r w:rsidR="0087747A" w:rsidRPr="000256E8">
      <w:rPr>
        <w:rStyle w:val="slostrnky"/>
        <w:sz w:val="16"/>
        <w:szCs w:val="16"/>
      </w:rPr>
      <w:fldChar w:fldCharType="begin"/>
    </w:r>
    <w:r w:rsidR="00915A5A" w:rsidRPr="000256E8">
      <w:rPr>
        <w:rStyle w:val="slostrnky"/>
        <w:sz w:val="16"/>
        <w:szCs w:val="16"/>
      </w:rPr>
      <w:instrText xml:space="preserve"> PAGE </w:instrText>
    </w:r>
    <w:r w:rsidR="0087747A" w:rsidRPr="000256E8">
      <w:rPr>
        <w:rStyle w:val="slostrnky"/>
        <w:sz w:val="16"/>
        <w:szCs w:val="16"/>
      </w:rPr>
      <w:fldChar w:fldCharType="separate"/>
    </w:r>
    <w:r w:rsidR="008645D6">
      <w:rPr>
        <w:rStyle w:val="slostrnky"/>
        <w:noProof/>
        <w:sz w:val="16"/>
        <w:szCs w:val="16"/>
      </w:rPr>
      <w:t>11</w:t>
    </w:r>
    <w:r w:rsidR="0087747A" w:rsidRPr="000256E8">
      <w:rPr>
        <w:rStyle w:val="slostrnky"/>
        <w:sz w:val="16"/>
        <w:szCs w:val="16"/>
      </w:rPr>
      <w:fldChar w:fldCharType="end"/>
    </w:r>
    <w:r w:rsidR="00915A5A" w:rsidRPr="000256E8">
      <w:rPr>
        <w:rStyle w:val="slostrnky"/>
        <w:sz w:val="16"/>
        <w:szCs w:val="16"/>
      </w:rPr>
      <w:t xml:space="preserve"> (celkem </w:t>
    </w:r>
    <w:r w:rsidR="0087747A" w:rsidRPr="000256E8">
      <w:rPr>
        <w:rStyle w:val="slostrnky"/>
        <w:sz w:val="16"/>
        <w:szCs w:val="16"/>
      </w:rPr>
      <w:fldChar w:fldCharType="begin"/>
    </w:r>
    <w:r w:rsidR="00915A5A" w:rsidRPr="000256E8">
      <w:rPr>
        <w:rStyle w:val="slostrnky"/>
        <w:sz w:val="16"/>
        <w:szCs w:val="16"/>
      </w:rPr>
      <w:instrText xml:space="preserve"> NUMPAGES </w:instrText>
    </w:r>
    <w:r w:rsidR="0087747A" w:rsidRPr="000256E8">
      <w:rPr>
        <w:rStyle w:val="slostrnky"/>
        <w:sz w:val="16"/>
        <w:szCs w:val="16"/>
      </w:rPr>
      <w:fldChar w:fldCharType="separate"/>
    </w:r>
    <w:r w:rsidR="008645D6">
      <w:rPr>
        <w:rStyle w:val="slostrnky"/>
        <w:noProof/>
        <w:sz w:val="16"/>
        <w:szCs w:val="16"/>
      </w:rPr>
      <w:t>11</w:t>
    </w:r>
    <w:r w:rsidR="0087747A" w:rsidRPr="000256E8">
      <w:rPr>
        <w:rStyle w:val="slostrnky"/>
        <w:sz w:val="16"/>
        <w:szCs w:val="16"/>
      </w:rPr>
      <w:fldChar w:fldCharType="end"/>
    </w:r>
    <w:r w:rsidR="00915A5A" w:rsidRPr="000256E8">
      <w:rPr>
        <w:rStyle w:val="slostrnky"/>
        <w:sz w:val="16"/>
        <w:szCs w:val="16"/>
      </w:rPr>
      <w:t>)</w:t>
    </w:r>
  </w:p>
  <w:p w14:paraId="4EB37E26" w14:textId="77777777" w:rsidR="00915A5A" w:rsidRPr="000256E8" w:rsidRDefault="005E7F76" w:rsidP="009152E0">
    <w:pPr>
      <w:pStyle w:val="Zpat"/>
      <w:ind w:right="360"/>
      <w:jc w:val="both"/>
      <w:rPr>
        <w:sz w:val="16"/>
        <w:szCs w:val="16"/>
      </w:rPr>
    </w:pPr>
    <w:r>
      <w:rPr>
        <w:rStyle w:val="slostrnky"/>
        <w:sz w:val="16"/>
        <w:szCs w:val="16"/>
      </w:rPr>
      <w:t>Univerzita Karlova, Pedagogická fakulta</w:t>
    </w:r>
  </w:p>
  <w:p w14:paraId="56FB590F" w14:textId="77777777" w:rsidR="007D67C6" w:rsidRDefault="007D67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E7CF4" w14:textId="77777777" w:rsidR="002C5BB5" w:rsidRDefault="002C5BB5">
      <w:r>
        <w:separator/>
      </w:r>
    </w:p>
  </w:footnote>
  <w:footnote w:type="continuationSeparator" w:id="0">
    <w:p w14:paraId="110CEF93" w14:textId="77777777" w:rsidR="002C5BB5" w:rsidRDefault="002C5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64253"/>
    <w:multiLevelType w:val="hybridMultilevel"/>
    <w:tmpl w:val="5DE44D62"/>
    <w:lvl w:ilvl="0" w:tplc="9E3847CA">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0D313039"/>
    <w:multiLevelType w:val="hybridMultilevel"/>
    <w:tmpl w:val="F1585482"/>
    <w:lvl w:ilvl="0" w:tplc="9E3847CA">
      <w:start w:val="1"/>
      <w:numFmt w:val="decimal"/>
      <w:lvlText w:val="%1."/>
      <w:lvlJc w:val="left"/>
      <w:pPr>
        <w:tabs>
          <w:tab w:val="num" w:pos="720"/>
        </w:tabs>
        <w:ind w:left="720" w:hanging="360"/>
      </w:pPr>
      <w:rPr>
        <w:rFonts w:cs="Times New Roman"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 w15:restartNumberingAfterBreak="0">
    <w:nsid w:val="101E0882"/>
    <w:multiLevelType w:val="hybridMultilevel"/>
    <w:tmpl w:val="38E03612"/>
    <w:lvl w:ilvl="0" w:tplc="C8F268A4">
      <w:start w:val="2"/>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19D5751"/>
    <w:multiLevelType w:val="multilevel"/>
    <w:tmpl w:val="642EC7F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11B74CA5"/>
    <w:multiLevelType w:val="multilevel"/>
    <w:tmpl w:val="7F766A4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B90951"/>
    <w:multiLevelType w:val="hybridMultilevel"/>
    <w:tmpl w:val="7CD46DC0"/>
    <w:lvl w:ilvl="0" w:tplc="FFFFFFFF">
      <w:start w:val="1"/>
      <w:numFmt w:val="decimal"/>
      <w:lvlText w:val="%1."/>
      <w:lvlJc w:val="left"/>
      <w:pPr>
        <w:tabs>
          <w:tab w:val="num" w:pos="720"/>
        </w:tabs>
        <w:ind w:left="720" w:hanging="360"/>
      </w:pPr>
      <w:rPr>
        <w:rFonts w:cs="Times New Roman" w:hint="default"/>
      </w:rPr>
    </w:lvl>
    <w:lvl w:ilvl="1" w:tplc="D32E29C4">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337469C"/>
    <w:multiLevelType w:val="multilevel"/>
    <w:tmpl w:val="67DE4094"/>
    <w:lvl w:ilvl="0">
      <w:start w:val="1"/>
      <w:numFmt w:val="lowerLetter"/>
      <w:lvlText w:val="%1)"/>
      <w:lvlJc w:val="left"/>
      <w:pPr>
        <w:tabs>
          <w:tab w:val="num" w:pos="927"/>
        </w:tabs>
        <w:ind w:left="927" w:hanging="360"/>
      </w:pPr>
      <w:rPr>
        <w:rFonts w:cs="Times New Roman" w:hint="default"/>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7" w15:restartNumberingAfterBreak="0">
    <w:nsid w:val="158F4AED"/>
    <w:multiLevelType w:val="hybridMultilevel"/>
    <w:tmpl w:val="3056BC2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6F61FA4"/>
    <w:multiLevelType w:val="hybridMultilevel"/>
    <w:tmpl w:val="3214AEDA"/>
    <w:lvl w:ilvl="0" w:tplc="6408EF38">
      <w:start w:val="1"/>
      <w:numFmt w:val="decimal"/>
      <w:lvlText w:val="%1."/>
      <w:lvlJc w:val="left"/>
      <w:pPr>
        <w:tabs>
          <w:tab w:val="num" w:pos="360"/>
        </w:tabs>
        <w:ind w:left="360" w:hanging="360"/>
      </w:pPr>
      <w:rPr>
        <w:rFonts w:ascii="Times New Roman" w:eastAsia="Times New Roman" w:hAnsi="Times New Roman" w:cs="Times New Roman"/>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 w15:restartNumberingAfterBreak="0">
    <w:nsid w:val="19447EEA"/>
    <w:multiLevelType w:val="hybridMultilevel"/>
    <w:tmpl w:val="BD56287C"/>
    <w:lvl w:ilvl="0" w:tplc="0405000F">
      <w:start w:val="1"/>
      <w:numFmt w:val="decimal"/>
      <w:lvlText w:val="%1."/>
      <w:lvlJc w:val="left"/>
      <w:pPr>
        <w:tabs>
          <w:tab w:val="num" w:pos="644"/>
        </w:tabs>
        <w:ind w:left="644"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BA53F2E"/>
    <w:multiLevelType w:val="multilevel"/>
    <w:tmpl w:val="E734331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C413336"/>
    <w:multiLevelType w:val="multilevel"/>
    <w:tmpl w:val="3056BC2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13" w15:restartNumberingAfterBreak="0">
    <w:nsid w:val="1D963F3F"/>
    <w:multiLevelType w:val="hybridMultilevel"/>
    <w:tmpl w:val="216A23D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2C21A15"/>
    <w:multiLevelType w:val="hybridMultilevel"/>
    <w:tmpl w:val="C4DA7306"/>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4B022FB"/>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53771EB"/>
    <w:multiLevelType w:val="hybridMultilevel"/>
    <w:tmpl w:val="03AAD1E4"/>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27BA40EA"/>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8"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19" w15:restartNumberingAfterBreak="0">
    <w:nsid w:val="2AF815B0"/>
    <w:multiLevelType w:val="multilevel"/>
    <w:tmpl w:val="F4EC976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AF9584E"/>
    <w:multiLevelType w:val="hybridMultilevel"/>
    <w:tmpl w:val="E2A0CE3E"/>
    <w:lvl w:ilvl="0" w:tplc="FFFFFFFF">
      <w:start w:val="1"/>
      <w:numFmt w:val="decimal"/>
      <w:lvlText w:val="%1."/>
      <w:lvlJc w:val="left"/>
      <w:pPr>
        <w:tabs>
          <w:tab w:val="num" w:pos="720"/>
        </w:tabs>
        <w:ind w:left="720" w:hanging="360"/>
      </w:pPr>
      <w:rPr>
        <w:rFonts w:cs="Times New Roman" w:hint="default"/>
      </w:rPr>
    </w:lvl>
    <w:lvl w:ilvl="1" w:tplc="520AD82A">
      <w:start w:val="1"/>
      <w:numFmt w:val="bullet"/>
      <w:lvlText w:val=""/>
      <w:lvlJc w:val="left"/>
      <w:pPr>
        <w:tabs>
          <w:tab w:val="num" w:pos="1477"/>
        </w:tabs>
        <w:ind w:left="1477" w:hanging="397"/>
      </w:pPr>
      <w:rPr>
        <w:rFonts w:ascii="Symbol" w:hAnsi="Symbol" w:hint="default"/>
      </w:rPr>
    </w:lvl>
    <w:lvl w:ilvl="2" w:tplc="A71444CC">
      <w:start w:val="1"/>
      <w:numFmt w:val="lowerLetter"/>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BA33C79"/>
    <w:multiLevelType w:val="hybridMultilevel"/>
    <w:tmpl w:val="0CAECF1C"/>
    <w:lvl w:ilvl="0" w:tplc="590462C2">
      <w:start w:val="1"/>
      <w:numFmt w:val="lowerLetter"/>
      <w:lvlText w:val="%1)"/>
      <w:lvlJc w:val="left"/>
      <w:pPr>
        <w:tabs>
          <w:tab w:val="num" w:pos="927"/>
        </w:tabs>
        <w:ind w:left="927" w:hanging="360"/>
      </w:pPr>
      <w:rPr>
        <w:rFonts w:cs="Times New Roman" w:hint="default"/>
      </w:rPr>
    </w:lvl>
    <w:lvl w:ilvl="1" w:tplc="04050019">
      <w:start w:val="1"/>
      <w:numFmt w:val="lowerLetter"/>
      <w:lvlText w:val="%2."/>
      <w:lvlJc w:val="left"/>
      <w:pPr>
        <w:tabs>
          <w:tab w:val="num" w:pos="1506"/>
        </w:tabs>
        <w:ind w:left="1506" w:hanging="360"/>
      </w:pPr>
      <w:rPr>
        <w:rFonts w:cs="Times New Roman"/>
      </w:rPr>
    </w:lvl>
    <w:lvl w:ilvl="2" w:tplc="0405001B">
      <w:start w:val="1"/>
      <w:numFmt w:val="lowerRoman"/>
      <w:lvlText w:val="%3."/>
      <w:lvlJc w:val="right"/>
      <w:pPr>
        <w:tabs>
          <w:tab w:val="num" w:pos="2226"/>
        </w:tabs>
        <w:ind w:left="2226" w:hanging="180"/>
      </w:pPr>
      <w:rPr>
        <w:rFonts w:cs="Times New Roman"/>
      </w:rPr>
    </w:lvl>
    <w:lvl w:ilvl="3" w:tplc="0405000F">
      <w:start w:val="1"/>
      <w:numFmt w:val="decimal"/>
      <w:lvlText w:val="%4."/>
      <w:lvlJc w:val="left"/>
      <w:pPr>
        <w:tabs>
          <w:tab w:val="num" w:pos="2946"/>
        </w:tabs>
        <w:ind w:left="2946" w:hanging="360"/>
      </w:pPr>
      <w:rPr>
        <w:rFonts w:cs="Times New Roman"/>
      </w:rPr>
    </w:lvl>
    <w:lvl w:ilvl="4" w:tplc="04050019">
      <w:start w:val="1"/>
      <w:numFmt w:val="lowerLetter"/>
      <w:lvlText w:val="%5."/>
      <w:lvlJc w:val="left"/>
      <w:pPr>
        <w:tabs>
          <w:tab w:val="num" w:pos="3666"/>
        </w:tabs>
        <w:ind w:left="3666" w:hanging="360"/>
      </w:pPr>
      <w:rPr>
        <w:rFonts w:cs="Times New Roman"/>
      </w:rPr>
    </w:lvl>
    <w:lvl w:ilvl="5" w:tplc="0405001B">
      <w:start w:val="1"/>
      <w:numFmt w:val="lowerRoman"/>
      <w:lvlText w:val="%6."/>
      <w:lvlJc w:val="right"/>
      <w:pPr>
        <w:tabs>
          <w:tab w:val="num" w:pos="4386"/>
        </w:tabs>
        <w:ind w:left="4386" w:hanging="180"/>
      </w:pPr>
      <w:rPr>
        <w:rFonts w:cs="Times New Roman"/>
      </w:rPr>
    </w:lvl>
    <w:lvl w:ilvl="6" w:tplc="0405000F">
      <w:start w:val="1"/>
      <w:numFmt w:val="decimal"/>
      <w:lvlText w:val="%7."/>
      <w:lvlJc w:val="left"/>
      <w:pPr>
        <w:tabs>
          <w:tab w:val="num" w:pos="5106"/>
        </w:tabs>
        <w:ind w:left="5106" w:hanging="360"/>
      </w:pPr>
      <w:rPr>
        <w:rFonts w:cs="Times New Roman"/>
      </w:rPr>
    </w:lvl>
    <w:lvl w:ilvl="7" w:tplc="04050019">
      <w:start w:val="1"/>
      <w:numFmt w:val="lowerLetter"/>
      <w:lvlText w:val="%8."/>
      <w:lvlJc w:val="left"/>
      <w:pPr>
        <w:tabs>
          <w:tab w:val="num" w:pos="5826"/>
        </w:tabs>
        <w:ind w:left="5826" w:hanging="360"/>
      </w:pPr>
      <w:rPr>
        <w:rFonts w:cs="Times New Roman"/>
      </w:rPr>
    </w:lvl>
    <w:lvl w:ilvl="8" w:tplc="0405001B">
      <w:start w:val="1"/>
      <w:numFmt w:val="lowerRoman"/>
      <w:lvlText w:val="%9."/>
      <w:lvlJc w:val="right"/>
      <w:pPr>
        <w:tabs>
          <w:tab w:val="num" w:pos="6546"/>
        </w:tabs>
        <w:ind w:left="6546" w:hanging="180"/>
      </w:pPr>
      <w:rPr>
        <w:rFonts w:cs="Times New Roman"/>
      </w:rPr>
    </w:lvl>
  </w:abstractNum>
  <w:abstractNum w:abstractNumId="22" w15:restartNumberingAfterBreak="0">
    <w:nsid w:val="2CDA67EA"/>
    <w:multiLevelType w:val="hybridMultilevel"/>
    <w:tmpl w:val="8A2C41B8"/>
    <w:lvl w:ilvl="0" w:tplc="3F5AE82E">
      <w:start w:val="1"/>
      <w:numFmt w:val="lowerLetter"/>
      <w:lvlText w:val="%1)"/>
      <w:lvlJc w:val="left"/>
      <w:pPr>
        <w:tabs>
          <w:tab w:val="num" w:pos="1146"/>
        </w:tabs>
        <w:ind w:left="1146" w:hanging="360"/>
      </w:pPr>
      <w:rPr>
        <w:rFonts w:cs="Times New Roman" w:hint="default"/>
      </w:rPr>
    </w:lvl>
    <w:lvl w:ilvl="1" w:tplc="04050019" w:tentative="1">
      <w:start w:val="1"/>
      <w:numFmt w:val="lowerLetter"/>
      <w:lvlText w:val="%2."/>
      <w:lvlJc w:val="left"/>
      <w:pPr>
        <w:tabs>
          <w:tab w:val="num" w:pos="1866"/>
        </w:tabs>
        <w:ind w:left="1866" w:hanging="360"/>
      </w:pPr>
      <w:rPr>
        <w:rFonts w:cs="Times New Roman"/>
      </w:rPr>
    </w:lvl>
    <w:lvl w:ilvl="2" w:tplc="0405001B" w:tentative="1">
      <w:start w:val="1"/>
      <w:numFmt w:val="lowerRoman"/>
      <w:lvlText w:val="%3."/>
      <w:lvlJc w:val="right"/>
      <w:pPr>
        <w:tabs>
          <w:tab w:val="num" w:pos="2586"/>
        </w:tabs>
        <w:ind w:left="2586" w:hanging="180"/>
      </w:pPr>
      <w:rPr>
        <w:rFonts w:cs="Times New Roman"/>
      </w:rPr>
    </w:lvl>
    <w:lvl w:ilvl="3" w:tplc="0405000F" w:tentative="1">
      <w:start w:val="1"/>
      <w:numFmt w:val="decimal"/>
      <w:lvlText w:val="%4."/>
      <w:lvlJc w:val="left"/>
      <w:pPr>
        <w:tabs>
          <w:tab w:val="num" w:pos="3306"/>
        </w:tabs>
        <w:ind w:left="3306" w:hanging="360"/>
      </w:pPr>
      <w:rPr>
        <w:rFonts w:cs="Times New Roman"/>
      </w:rPr>
    </w:lvl>
    <w:lvl w:ilvl="4" w:tplc="04050019" w:tentative="1">
      <w:start w:val="1"/>
      <w:numFmt w:val="lowerLetter"/>
      <w:lvlText w:val="%5."/>
      <w:lvlJc w:val="left"/>
      <w:pPr>
        <w:tabs>
          <w:tab w:val="num" w:pos="4026"/>
        </w:tabs>
        <w:ind w:left="4026" w:hanging="360"/>
      </w:pPr>
      <w:rPr>
        <w:rFonts w:cs="Times New Roman"/>
      </w:rPr>
    </w:lvl>
    <w:lvl w:ilvl="5" w:tplc="0405001B" w:tentative="1">
      <w:start w:val="1"/>
      <w:numFmt w:val="lowerRoman"/>
      <w:lvlText w:val="%6."/>
      <w:lvlJc w:val="right"/>
      <w:pPr>
        <w:tabs>
          <w:tab w:val="num" w:pos="4746"/>
        </w:tabs>
        <w:ind w:left="4746" w:hanging="180"/>
      </w:pPr>
      <w:rPr>
        <w:rFonts w:cs="Times New Roman"/>
      </w:rPr>
    </w:lvl>
    <w:lvl w:ilvl="6" w:tplc="0405000F" w:tentative="1">
      <w:start w:val="1"/>
      <w:numFmt w:val="decimal"/>
      <w:lvlText w:val="%7."/>
      <w:lvlJc w:val="left"/>
      <w:pPr>
        <w:tabs>
          <w:tab w:val="num" w:pos="5466"/>
        </w:tabs>
        <w:ind w:left="5466" w:hanging="360"/>
      </w:pPr>
      <w:rPr>
        <w:rFonts w:cs="Times New Roman"/>
      </w:rPr>
    </w:lvl>
    <w:lvl w:ilvl="7" w:tplc="04050019" w:tentative="1">
      <w:start w:val="1"/>
      <w:numFmt w:val="lowerLetter"/>
      <w:lvlText w:val="%8."/>
      <w:lvlJc w:val="left"/>
      <w:pPr>
        <w:tabs>
          <w:tab w:val="num" w:pos="6186"/>
        </w:tabs>
        <w:ind w:left="6186" w:hanging="360"/>
      </w:pPr>
      <w:rPr>
        <w:rFonts w:cs="Times New Roman"/>
      </w:rPr>
    </w:lvl>
    <w:lvl w:ilvl="8" w:tplc="0405001B" w:tentative="1">
      <w:start w:val="1"/>
      <w:numFmt w:val="lowerRoman"/>
      <w:lvlText w:val="%9."/>
      <w:lvlJc w:val="right"/>
      <w:pPr>
        <w:tabs>
          <w:tab w:val="num" w:pos="6906"/>
        </w:tabs>
        <w:ind w:left="6906" w:hanging="180"/>
      </w:pPr>
      <w:rPr>
        <w:rFonts w:cs="Times New Roman"/>
      </w:rPr>
    </w:lvl>
  </w:abstractNum>
  <w:abstractNum w:abstractNumId="23"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24" w15:restartNumberingAfterBreak="0">
    <w:nsid w:val="2FD708FA"/>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0527BF9"/>
    <w:multiLevelType w:val="hybridMultilevel"/>
    <w:tmpl w:val="6744276A"/>
    <w:lvl w:ilvl="0" w:tplc="590462C2">
      <w:start w:val="1"/>
      <w:numFmt w:val="lowerLetter"/>
      <w:lvlText w:val="%1)"/>
      <w:lvlJc w:val="left"/>
      <w:pPr>
        <w:tabs>
          <w:tab w:val="num" w:pos="1068"/>
        </w:tabs>
        <w:ind w:left="1068" w:hanging="360"/>
      </w:pPr>
      <w:rPr>
        <w:rFonts w:ascii="Times New Roman" w:hAnsi="Times New Roman" w:cs="Times New Roman" w:hint="default"/>
      </w:rPr>
    </w:lvl>
    <w:lvl w:ilvl="1" w:tplc="04050019">
      <w:start w:val="1"/>
      <w:numFmt w:val="lowerLetter"/>
      <w:lvlText w:val="%2."/>
      <w:lvlJc w:val="left"/>
      <w:pPr>
        <w:tabs>
          <w:tab w:val="num" w:pos="1788"/>
        </w:tabs>
        <w:ind w:left="1788" w:hanging="360"/>
      </w:pPr>
      <w:rPr>
        <w:rFonts w:ascii="Times New Roman" w:hAnsi="Times New Roman" w:cs="Times New Roman"/>
      </w:rPr>
    </w:lvl>
    <w:lvl w:ilvl="2" w:tplc="0405001B">
      <w:start w:val="1"/>
      <w:numFmt w:val="lowerRoman"/>
      <w:lvlText w:val="%3."/>
      <w:lvlJc w:val="right"/>
      <w:pPr>
        <w:tabs>
          <w:tab w:val="num" w:pos="2508"/>
        </w:tabs>
        <w:ind w:left="2508" w:hanging="180"/>
      </w:pPr>
      <w:rPr>
        <w:rFonts w:ascii="Times New Roman" w:hAnsi="Times New Roman" w:cs="Times New Roman"/>
      </w:rPr>
    </w:lvl>
    <w:lvl w:ilvl="3" w:tplc="0405000F">
      <w:start w:val="1"/>
      <w:numFmt w:val="decimal"/>
      <w:lvlText w:val="%4."/>
      <w:lvlJc w:val="left"/>
      <w:pPr>
        <w:tabs>
          <w:tab w:val="num" w:pos="3228"/>
        </w:tabs>
        <w:ind w:left="3228" w:hanging="360"/>
      </w:pPr>
      <w:rPr>
        <w:rFonts w:ascii="Times New Roman" w:hAnsi="Times New Roman" w:cs="Times New Roman"/>
      </w:rPr>
    </w:lvl>
    <w:lvl w:ilvl="4" w:tplc="04050019">
      <w:start w:val="1"/>
      <w:numFmt w:val="lowerLetter"/>
      <w:lvlText w:val="%5."/>
      <w:lvlJc w:val="left"/>
      <w:pPr>
        <w:tabs>
          <w:tab w:val="num" w:pos="3948"/>
        </w:tabs>
        <w:ind w:left="3948" w:hanging="360"/>
      </w:pPr>
      <w:rPr>
        <w:rFonts w:ascii="Times New Roman" w:hAnsi="Times New Roman" w:cs="Times New Roman"/>
      </w:rPr>
    </w:lvl>
    <w:lvl w:ilvl="5" w:tplc="0405001B">
      <w:start w:val="1"/>
      <w:numFmt w:val="lowerRoman"/>
      <w:lvlText w:val="%6."/>
      <w:lvlJc w:val="right"/>
      <w:pPr>
        <w:tabs>
          <w:tab w:val="num" w:pos="4668"/>
        </w:tabs>
        <w:ind w:left="4668" w:hanging="180"/>
      </w:pPr>
      <w:rPr>
        <w:rFonts w:ascii="Times New Roman" w:hAnsi="Times New Roman" w:cs="Times New Roman"/>
      </w:rPr>
    </w:lvl>
    <w:lvl w:ilvl="6" w:tplc="0405000F">
      <w:start w:val="1"/>
      <w:numFmt w:val="decimal"/>
      <w:lvlText w:val="%7."/>
      <w:lvlJc w:val="left"/>
      <w:pPr>
        <w:tabs>
          <w:tab w:val="num" w:pos="5388"/>
        </w:tabs>
        <w:ind w:left="5388" w:hanging="360"/>
      </w:pPr>
      <w:rPr>
        <w:rFonts w:ascii="Times New Roman" w:hAnsi="Times New Roman" w:cs="Times New Roman"/>
      </w:rPr>
    </w:lvl>
    <w:lvl w:ilvl="7" w:tplc="04050019">
      <w:start w:val="1"/>
      <w:numFmt w:val="lowerLetter"/>
      <w:lvlText w:val="%8."/>
      <w:lvlJc w:val="left"/>
      <w:pPr>
        <w:tabs>
          <w:tab w:val="num" w:pos="6108"/>
        </w:tabs>
        <w:ind w:left="6108" w:hanging="360"/>
      </w:pPr>
      <w:rPr>
        <w:rFonts w:ascii="Times New Roman" w:hAnsi="Times New Roman" w:cs="Times New Roman"/>
      </w:rPr>
    </w:lvl>
    <w:lvl w:ilvl="8" w:tplc="0405001B">
      <w:start w:val="1"/>
      <w:numFmt w:val="lowerRoman"/>
      <w:lvlText w:val="%9."/>
      <w:lvlJc w:val="right"/>
      <w:pPr>
        <w:tabs>
          <w:tab w:val="num" w:pos="6828"/>
        </w:tabs>
        <w:ind w:left="6828" w:hanging="180"/>
      </w:pPr>
      <w:rPr>
        <w:rFonts w:ascii="Times New Roman" w:hAnsi="Times New Roman" w:cs="Times New Roman"/>
      </w:rPr>
    </w:lvl>
  </w:abstractNum>
  <w:abstractNum w:abstractNumId="26" w15:restartNumberingAfterBreak="0">
    <w:nsid w:val="31E605BC"/>
    <w:multiLevelType w:val="multilevel"/>
    <w:tmpl w:val="D3C0218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8501CB4"/>
    <w:multiLevelType w:val="singleLevel"/>
    <w:tmpl w:val="0405000F"/>
    <w:lvl w:ilvl="0">
      <w:start w:val="1"/>
      <w:numFmt w:val="decimal"/>
      <w:lvlText w:val="%1."/>
      <w:lvlJc w:val="left"/>
      <w:pPr>
        <w:tabs>
          <w:tab w:val="num" w:pos="360"/>
        </w:tabs>
        <w:ind w:left="360" w:hanging="360"/>
      </w:pPr>
      <w:rPr>
        <w:rFonts w:cs="Times New Roman"/>
      </w:rPr>
    </w:lvl>
  </w:abstractNum>
  <w:abstractNum w:abstractNumId="28" w15:restartNumberingAfterBreak="0">
    <w:nsid w:val="3AE5351A"/>
    <w:multiLevelType w:val="hybridMultilevel"/>
    <w:tmpl w:val="C218B74A"/>
    <w:lvl w:ilvl="0" w:tplc="59BACF8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3C1C4EDE"/>
    <w:multiLevelType w:val="hybridMultilevel"/>
    <w:tmpl w:val="B44417E6"/>
    <w:lvl w:ilvl="0" w:tplc="1CBE1B54">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43600E5E"/>
    <w:multiLevelType w:val="hybridMultilevel"/>
    <w:tmpl w:val="F9442BB8"/>
    <w:lvl w:ilvl="0" w:tplc="FFFFFFFF">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1" w15:restartNumberingAfterBreak="0">
    <w:nsid w:val="45620D4C"/>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15:restartNumberingAfterBreak="0">
    <w:nsid w:val="45E941FF"/>
    <w:multiLevelType w:val="hybridMultilevel"/>
    <w:tmpl w:val="E6B086B6"/>
    <w:lvl w:ilvl="0" w:tplc="590462C2">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590462C2">
      <w:start w:val="1"/>
      <w:numFmt w:val="lowerLetter"/>
      <w:lvlText w:val="%3)"/>
      <w:lvlJc w:val="left"/>
      <w:pPr>
        <w:tabs>
          <w:tab w:val="num" w:pos="2340"/>
        </w:tabs>
        <w:ind w:left="2340" w:hanging="360"/>
      </w:pPr>
      <w:rPr>
        <w:rFonts w:cs="Times New Roman"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4C203F38"/>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4E11196A"/>
    <w:multiLevelType w:val="hybridMultilevel"/>
    <w:tmpl w:val="989052FE"/>
    <w:lvl w:ilvl="0" w:tplc="9E3847CA">
      <w:start w:val="1"/>
      <w:numFmt w:val="decimal"/>
      <w:lvlText w:val="%1."/>
      <w:lvlJc w:val="left"/>
      <w:pPr>
        <w:tabs>
          <w:tab w:val="num" w:pos="720"/>
        </w:tabs>
        <w:ind w:left="720" w:hanging="360"/>
      </w:pPr>
      <w:rPr>
        <w:rFonts w:cs="Times New Roman" w:hint="default"/>
      </w:rPr>
    </w:lvl>
    <w:lvl w:ilvl="1" w:tplc="590462C2">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15:restartNumberingAfterBreak="0">
    <w:nsid w:val="4E2E77F7"/>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F3B568F"/>
    <w:multiLevelType w:val="hybridMultilevel"/>
    <w:tmpl w:val="E734331C"/>
    <w:lvl w:ilvl="0" w:tplc="9E3847C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9" w15:restartNumberingAfterBreak="0">
    <w:nsid w:val="56913B4C"/>
    <w:multiLevelType w:val="multilevel"/>
    <w:tmpl w:val="08D65CC6"/>
    <w:lvl w:ilvl="0">
      <w:start w:val="1"/>
      <w:numFmt w:val="lowerLetter"/>
      <w:lvlText w:val="%1)"/>
      <w:lvlJc w:val="left"/>
      <w:pPr>
        <w:tabs>
          <w:tab w:val="num" w:pos="927"/>
        </w:tabs>
        <w:ind w:left="927" w:hanging="360"/>
      </w:pPr>
      <w:rPr>
        <w:rFonts w:cs="Times New Roman" w:hint="default"/>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40" w15:restartNumberingAfterBreak="0">
    <w:nsid w:val="591837F3"/>
    <w:multiLevelType w:val="hybridMultilevel"/>
    <w:tmpl w:val="AF746592"/>
    <w:lvl w:ilvl="0" w:tplc="1CBE1B54">
      <w:start w:val="1"/>
      <w:numFmt w:val="decimal"/>
      <w:lvlText w:val="%1."/>
      <w:lvlJc w:val="left"/>
      <w:pPr>
        <w:tabs>
          <w:tab w:val="num" w:pos="360"/>
        </w:tabs>
        <w:ind w:left="360" w:hanging="360"/>
      </w:pPr>
      <w:rPr>
        <w:rFonts w:cs="Times New Roman" w:hint="default"/>
      </w:rPr>
    </w:lvl>
    <w:lvl w:ilvl="1" w:tplc="97BA1EEA">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1" w15:restartNumberingAfterBreak="0">
    <w:nsid w:val="5A95452F"/>
    <w:multiLevelType w:val="multilevel"/>
    <w:tmpl w:val="7F12393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5D6F26BF"/>
    <w:multiLevelType w:val="singleLevel"/>
    <w:tmpl w:val="1B4A2DA8"/>
    <w:lvl w:ilvl="0">
      <w:start w:val="1"/>
      <w:numFmt w:val="decimal"/>
      <w:lvlText w:val="%1."/>
      <w:lvlJc w:val="left"/>
      <w:pPr>
        <w:tabs>
          <w:tab w:val="num" w:pos="360"/>
        </w:tabs>
        <w:ind w:left="360" w:hanging="360"/>
      </w:pPr>
      <w:rPr>
        <w:rFonts w:cs="Times New Roman"/>
        <w:b w:val="0"/>
      </w:rPr>
    </w:lvl>
  </w:abstractNum>
  <w:abstractNum w:abstractNumId="43" w15:restartNumberingAfterBreak="0">
    <w:nsid w:val="5F8F3A2A"/>
    <w:multiLevelType w:val="singleLevel"/>
    <w:tmpl w:val="0405000F"/>
    <w:lvl w:ilvl="0">
      <w:start w:val="1"/>
      <w:numFmt w:val="decimal"/>
      <w:lvlText w:val="%1."/>
      <w:lvlJc w:val="left"/>
      <w:pPr>
        <w:tabs>
          <w:tab w:val="num" w:pos="360"/>
        </w:tabs>
        <w:ind w:left="360" w:hanging="360"/>
      </w:pPr>
      <w:rPr>
        <w:rFonts w:cs="Times New Roman"/>
      </w:rPr>
    </w:lvl>
  </w:abstractNum>
  <w:abstractNum w:abstractNumId="44" w15:restartNumberingAfterBreak="0">
    <w:nsid w:val="64073427"/>
    <w:multiLevelType w:val="multilevel"/>
    <w:tmpl w:val="23E8C40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65D2037F"/>
    <w:multiLevelType w:val="hybridMultilevel"/>
    <w:tmpl w:val="9D6018C0"/>
    <w:lvl w:ilvl="0" w:tplc="022457BC">
      <w:start w:val="2"/>
      <w:numFmt w:val="bullet"/>
      <w:lvlText w:val="-"/>
      <w:lvlJc w:val="left"/>
      <w:pPr>
        <w:tabs>
          <w:tab w:val="num" w:pos="1440"/>
        </w:tabs>
        <w:ind w:left="1440" w:hanging="360"/>
      </w:pPr>
      <w:rPr>
        <w:rFonts w:ascii="Times New Roman" w:eastAsia="Times New Roman" w:hAnsi="Times New Roman" w:hint="default"/>
      </w:rPr>
    </w:lvl>
    <w:lvl w:ilvl="1" w:tplc="56F673CE">
      <w:start w:val="1"/>
      <w:numFmt w:val="bullet"/>
      <w:lvlText w:val="o"/>
      <w:lvlJc w:val="left"/>
      <w:pPr>
        <w:tabs>
          <w:tab w:val="num" w:pos="1440"/>
        </w:tabs>
        <w:ind w:left="1440" w:hanging="360"/>
      </w:pPr>
      <w:rPr>
        <w:rFonts w:ascii="Courier New" w:hAnsi="Courier New" w:hint="default"/>
      </w:rPr>
    </w:lvl>
    <w:lvl w:ilvl="2" w:tplc="24D2EB88">
      <w:start w:val="1"/>
      <w:numFmt w:val="bullet"/>
      <w:lvlText w:val=""/>
      <w:lvlJc w:val="left"/>
      <w:pPr>
        <w:tabs>
          <w:tab w:val="num" w:pos="2160"/>
        </w:tabs>
        <w:ind w:left="2160" w:hanging="360"/>
      </w:pPr>
      <w:rPr>
        <w:rFonts w:ascii="Wingdings" w:hAnsi="Wingdings" w:hint="default"/>
      </w:rPr>
    </w:lvl>
    <w:lvl w:ilvl="3" w:tplc="6E843CB0">
      <w:start w:val="1"/>
      <w:numFmt w:val="bullet"/>
      <w:lvlText w:val=""/>
      <w:lvlJc w:val="left"/>
      <w:pPr>
        <w:tabs>
          <w:tab w:val="num" w:pos="2880"/>
        </w:tabs>
        <w:ind w:left="2880" w:hanging="360"/>
      </w:pPr>
      <w:rPr>
        <w:rFonts w:ascii="Symbol" w:hAnsi="Symbol" w:hint="default"/>
      </w:rPr>
    </w:lvl>
    <w:lvl w:ilvl="4" w:tplc="BF40B1CE">
      <w:start w:val="1"/>
      <w:numFmt w:val="bullet"/>
      <w:lvlText w:val="o"/>
      <w:lvlJc w:val="left"/>
      <w:pPr>
        <w:tabs>
          <w:tab w:val="num" w:pos="3600"/>
        </w:tabs>
        <w:ind w:left="3600" w:hanging="360"/>
      </w:pPr>
      <w:rPr>
        <w:rFonts w:ascii="Courier New" w:hAnsi="Courier New" w:hint="default"/>
      </w:rPr>
    </w:lvl>
    <w:lvl w:ilvl="5" w:tplc="BFF48A0E">
      <w:start w:val="1"/>
      <w:numFmt w:val="bullet"/>
      <w:lvlText w:val=""/>
      <w:lvlJc w:val="left"/>
      <w:pPr>
        <w:tabs>
          <w:tab w:val="num" w:pos="4320"/>
        </w:tabs>
        <w:ind w:left="4320" w:hanging="360"/>
      </w:pPr>
      <w:rPr>
        <w:rFonts w:ascii="Wingdings" w:hAnsi="Wingdings" w:hint="default"/>
      </w:rPr>
    </w:lvl>
    <w:lvl w:ilvl="6" w:tplc="B992A574">
      <w:start w:val="1"/>
      <w:numFmt w:val="bullet"/>
      <w:lvlText w:val=""/>
      <w:lvlJc w:val="left"/>
      <w:pPr>
        <w:tabs>
          <w:tab w:val="num" w:pos="5040"/>
        </w:tabs>
        <w:ind w:left="5040" w:hanging="360"/>
      </w:pPr>
      <w:rPr>
        <w:rFonts w:ascii="Symbol" w:hAnsi="Symbol" w:hint="default"/>
      </w:rPr>
    </w:lvl>
    <w:lvl w:ilvl="7" w:tplc="E0163502">
      <w:start w:val="1"/>
      <w:numFmt w:val="bullet"/>
      <w:lvlText w:val="o"/>
      <w:lvlJc w:val="left"/>
      <w:pPr>
        <w:tabs>
          <w:tab w:val="num" w:pos="5760"/>
        </w:tabs>
        <w:ind w:left="5760" w:hanging="360"/>
      </w:pPr>
      <w:rPr>
        <w:rFonts w:ascii="Courier New" w:hAnsi="Courier New" w:hint="default"/>
      </w:rPr>
    </w:lvl>
    <w:lvl w:ilvl="8" w:tplc="D3D63CB0">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60F08BE"/>
    <w:multiLevelType w:val="hybridMultilevel"/>
    <w:tmpl w:val="32BE0658"/>
    <w:lvl w:ilvl="0" w:tplc="0405000F">
      <w:start w:val="1"/>
      <w:numFmt w:val="lowerLetter"/>
      <w:lvlText w:val="%1)"/>
      <w:lvlJc w:val="left"/>
      <w:pPr>
        <w:tabs>
          <w:tab w:val="num" w:pos="717"/>
        </w:tabs>
        <w:ind w:left="717" w:hanging="360"/>
      </w:pPr>
      <w:rPr>
        <w:rFonts w:cs="Times New Roman" w:hint="default"/>
      </w:rPr>
    </w:lvl>
    <w:lvl w:ilvl="1" w:tplc="04050019">
      <w:start w:val="1"/>
      <w:numFmt w:val="decimal"/>
      <w:lvlText w:val="%2"/>
      <w:lvlJc w:val="left"/>
      <w:pPr>
        <w:tabs>
          <w:tab w:val="num" w:pos="1437"/>
        </w:tabs>
        <w:ind w:left="1437" w:hanging="360"/>
      </w:pPr>
      <w:rPr>
        <w:rFonts w:cs="Times New Roman" w:hint="default"/>
      </w:rPr>
    </w:lvl>
    <w:lvl w:ilvl="2" w:tplc="0405001B">
      <w:start w:val="1"/>
      <w:numFmt w:val="lowerRoman"/>
      <w:lvlText w:val="%3."/>
      <w:lvlJc w:val="right"/>
      <w:pPr>
        <w:tabs>
          <w:tab w:val="num" w:pos="2157"/>
        </w:tabs>
        <w:ind w:left="2157" w:hanging="180"/>
      </w:pPr>
      <w:rPr>
        <w:rFonts w:cs="Times New Roman"/>
      </w:rPr>
    </w:lvl>
    <w:lvl w:ilvl="3" w:tplc="0405000F">
      <w:start w:val="1"/>
      <w:numFmt w:val="decimal"/>
      <w:lvlText w:val="%4."/>
      <w:lvlJc w:val="left"/>
      <w:pPr>
        <w:tabs>
          <w:tab w:val="num" w:pos="2877"/>
        </w:tabs>
        <w:ind w:left="2877" w:hanging="360"/>
      </w:pPr>
      <w:rPr>
        <w:rFonts w:cs="Times New Roman"/>
      </w:rPr>
    </w:lvl>
    <w:lvl w:ilvl="4" w:tplc="04050019">
      <w:start w:val="1"/>
      <w:numFmt w:val="lowerLetter"/>
      <w:lvlText w:val="%5."/>
      <w:lvlJc w:val="left"/>
      <w:pPr>
        <w:tabs>
          <w:tab w:val="num" w:pos="3597"/>
        </w:tabs>
        <w:ind w:left="3597" w:hanging="360"/>
      </w:pPr>
      <w:rPr>
        <w:rFonts w:cs="Times New Roman"/>
      </w:rPr>
    </w:lvl>
    <w:lvl w:ilvl="5" w:tplc="0405001B">
      <w:start w:val="1"/>
      <w:numFmt w:val="lowerRoman"/>
      <w:lvlText w:val="%6."/>
      <w:lvlJc w:val="right"/>
      <w:pPr>
        <w:tabs>
          <w:tab w:val="num" w:pos="4317"/>
        </w:tabs>
        <w:ind w:left="4317" w:hanging="180"/>
      </w:pPr>
      <w:rPr>
        <w:rFonts w:cs="Times New Roman"/>
      </w:rPr>
    </w:lvl>
    <w:lvl w:ilvl="6" w:tplc="0405000F">
      <w:start w:val="1"/>
      <w:numFmt w:val="decimal"/>
      <w:lvlText w:val="%7."/>
      <w:lvlJc w:val="left"/>
      <w:pPr>
        <w:tabs>
          <w:tab w:val="num" w:pos="5037"/>
        </w:tabs>
        <w:ind w:left="5037" w:hanging="360"/>
      </w:pPr>
      <w:rPr>
        <w:rFonts w:cs="Times New Roman"/>
      </w:rPr>
    </w:lvl>
    <w:lvl w:ilvl="7" w:tplc="04050019">
      <w:start w:val="1"/>
      <w:numFmt w:val="lowerLetter"/>
      <w:lvlText w:val="%8."/>
      <w:lvlJc w:val="left"/>
      <w:pPr>
        <w:tabs>
          <w:tab w:val="num" w:pos="5757"/>
        </w:tabs>
        <w:ind w:left="5757" w:hanging="360"/>
      </w:pPr>
      <w:rPr>
        <w:rFonts w:cs="Times New Roman"/>
      </w:rPr>
    </w:lvl>
    <w:lvl w:ilvl="8" w:tplc="0405001B">
      <w:start w:val="1"/>
      <w:numFmt w:val="lowerRoman"/>
      <w:lvlText w:val="%9."/>
      <w:lvlJc w:val="right"/>
      <w:pPr>
        <w:tabs>
          <w:tab w:val="num" w:pos="6477"/>
        </w:tabs>
        <w:ind w:left="6477" w:hanging="180"/>
      </w:pPr>
      <w:rPr>
        <w:rFonts w:cs="Times New Roman"/>
      </w:rPr>
    </w:lvl>
  </w:abstractNum>
  <w:abstractNum w:abstractNumId="47" w15:restartNumberingAfterBreak="0">
    <w:nsid w:val="695F2AB9"/>
    <w:multiLevelType w:val="hybridMultilevel"/>
    <w:tmpl w:val="6744276A"/>
    <w:lvl w:ilvl="0" w:tplc="590462C2">
      <w:start w:val="1"/>
      <w:numFmt w:val="lowerLetter"/>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8" w15:restartNumberingAfterBreak="0">
    <w:nsid w:val="6D953E3E"/>
    <w:multiLevelType w:val="multilevel"/>
    <w:tmpl w:val="F9BA2186"/>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DC32C13"/>
    <w:multiLevelType w:val="hybridMultilevel"/>
    <w:tmpl w:val="4DCC0100"/>
    <w:lvl w:ilvl="0" w:tplc="594E60B2">
      <w:start w:val="1"/>
      <w:numFmt w:val="decimal"/>
      <w:lvlText w:val="%1."/>
      <w:lvlJc w:val="left"/>
      <w:pPr>
        <w:tabs>
          <w:tab w:val="num" w:pos="720"/>
        </w:tabs>
        <w:ind w:left="720" w:hanging="360"/>
      </w:pPr>
      <w:rPr>
        <w:rFonts w:cs="Times New Roman" w:hint="default"/>
      </w:rPr>
    </w:lvl>
    <w:lvl w:ilvl="1" w:tplc="1F4630D8">
      <w:start w:val="1"/>
      <w:numFmt w:val="lowerLetter"/>
      <w:lvlText w:val="%2)"/>
      <w:lvlJc w:val="left"/>
      <w:pPr>
        <w:tabs>
          <w:tab w:val="num" w:pos="1440"/>
        </w:tabs>
        <w:ind w:left="1440" w:hanging="360"/>
      </w:pPr>
      <w:rPr>
        <w:rFonts w:cs="Times New Roman" w:hint="default"/>
      </w:rPr>
    </w:lvl>
    <w:lvl w:ilvl="2" w:tplc="4ACE19C0">
      <w:start w:val="1"/>
      <w:numFmt w:val="lowerRoman"/>
      <w:lvlText w:val="%3."/>
      <w:lvlJc w:val="right"/>
      <w:pPr>
        <w:tabs>
          <w:tab w:val="num" w:pos="2160"/>
        </w:tabs>
        <w:ind w:left="2160" w:hanging="180"/>
      </w:pPr>
      <w:rPr>
        <w:rFonts w:cs="Times New Roman"/>
      </w:rPr>
    </w:lvl>
    <w:lvl w:ilvl="3" w:tplc="5E16E88C">
      <w:start w:val="1"/>
      <w:numFmt w:val="decimal"/>
      <w:lvlText w:val="%4."/>
      <w:lvlJc w:val="left"/>
      <w:pPr>
        <w:tabs>
          <w:tab w:val="num" w:pos="2880"/>
        </w:tabs>
        <w:ind w:left="2880" w:hanging="360"/>
      </w:pPr>
      <w:rPr>
        <w:rFonts w:cs="Times New Roman"/>
      </w:rPr>
    </w:lvl>
    <w:lvl w:ilvl="4" w:tplc="F3906922">
      <w:start w:val="1"/>
      <w:numFmt w:val="lowerLetter"/>
      <w:lvlText w:val="%5."/>
      <w:lvlJc w:val="left"/>
      <w:pPr>
        <w:tabs>
          <w:tab w:val="num" w:pos="3600"/>
        </w:tabs>
        <w:ind w:left="3600" w:hanging="360"/>
      </w:pPr>
      <w:rPr>
        <w:rFonts w:cs="Times New Roman"/>
      </w:rPr>
    </w:lvl>
    <w:lvl w:ilvl="5" w:tplc="BDDE6DAE">
      <w:start w:val="1"/>
      <w:numFmt w:val="lowerRoman"/>
      <w:lvlText w:val="%6."/>
      <w:lvlJc w:val="right"/>
      <w:pPr>
        <w:tabs>
          <w:tab w:val="num" w:pos="4320"/>
        </w:tabs>
        <w:ind w:left="4320" w:hanging="180"/>
      </w:pPr>
      <w:rPr>
        <w:rFonts w:cs="Times New Roman"/>
      </w:rPr>
    </w:lvl>
    <w:lvl w:ilvl="6" w:tplc="23166DCC">
      <w:start w:val="1"/>
      <w:numFmt w:val="decimal"/>
      <w:lvlText w:val="%7."/>
      <w:lvlJc w:val="left"/>
      <w:pPr>
        <w:tabs>
          <w:tab w:val="num" w:pos="5040"/>
        </w:tabs>
        <w:ind w:left="5040" w:hanging="360"/>
      </w:pPr>
      <w:rPr>
        <w:rFonts w:cs="Times New Roman"/>
      </w:rPr>
    </w:lvl>
    <w:lvl w:ilvl="7" w:tplc="AA18CCF4">
      <w:start w:val="1"/>
      <w:numFmt w:val="lowerLetter"/>
      <w:lvlText w:val="%8."/>
      <w:lvlJc w:val="left"/>
      <w:pPr>
        <w:tabs>
          <w:tab w:val="num" w:pos="5760"/>
        </w:tabs>
        <w:ind w:left="5760" w:hanging="360"/>
      </w:pPr>
      <w:rPr>
        <w:rFonts w:cs="Times New Roman"/>
      </w:rPr>
    </w:lvl>
    <w:lvl w:ilvl="8" w:tplc="2B9A3E6C">
      <w:start w:val="1"/>
      <w:numFmt w:val="lowerRoman"/>
      <w:lvlText w:val="%9."/>
      <w:lvlJc w:val="right"/>
      <w:pPr>
        <w:tabs>
          <w:tab w:val="num" w:pos="6480"/>
        </w:tabs>
        <w:ind w:left="6480" w:hanging="180"/>
      </w:pPr>
      <w:rPr>
        <w:rFonts w:cs="Times New Roman"/>
      </w:rPr>
    </w:lvl>
  </w:abstractNum>
  <w:abstractNum w:abstractNumId="50" w15:restartNumberingAfterBreak="0">
    <w:nsid w:val="6E5747A1"/>
    <w:multiLevelType w:val="hybridMultilevel"/>
    <w:tmpl w:val="7F766A42"/>
    <w:lvl w:ilvl="0" w:tplc="1CBE1B54">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1" w15:restartNumberingAfterBreak="0">
    <w:nsid w:val="755915B6"/>
    <w:multiLevelType w:val="multilevel"/>
    <w:tmpl w:val="615A1F0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15:restartNumberingAfterBreak="0">
    <w:nsid w:val="7C506BDA"/>
    <w:multiLevelType w:val="hybridMultilevel"/>
    <w:tmpl w:val="A3323EC4"/>
    <w:lvl w:ilvl="0" w:tplc="FFFFFFF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num w:numId="1">
    <w:abstractNumId w:val="12"/>
  </w:num>
  <w:num w:numId="2">
    <w:abstractNumId w:val="20"/>
  </w:num>
  <w:num w:numId="3">
    <w:abstractNumId w:val="5"/>
  </w:num>
  <w:num w:numId="4">
    <w:abstractNumId w:val="30"/>
  </w:num>
  <w:num w:numId="5">
    <w:abstractNumId w:val="42"/>
  </w:num>
  <w:num w:numId="6">
    <w:abstractNumId w:val="18"/>
  </w:num>
  <w:num w:numId="7">
    <w:abstractNumId w:val="27"/>
  </w:num>
  <w:num w:numId="8">
    <w:abstractNumId w:val="26"/>
  </w:num>
  <w:num w:numId="9">
    <w:abstractNumId w:val="19"/>
  </w:num>
  <w:num w:numId="10">
    <w:abstractNumId w:val="46"/>
  </w:num>
  <w:num w:numId="11">
    <w:abstractNumId w:val="23"/>
  </w:num>
  <w:num w:numId="12">
    <w:abstractNumId w:val="45"/>
  </w:num>
  <w:num w:numId="13">
    <w:abstractNumId w:val="16"/>
  </w:num>
  <w:num w:numId="14">
    <w:abstractNumId w:val="21"/>
  </w:num>
  <w:num w:numId="15">
    <w:abstractNumId w:val="49"/>
  </w:num>
  <w:num w:numId="16">
    <w:abstractNumId w:val="9"/>
  </w:num>
  <w:num w:numId="17">
    <w:abstractNumId w:val="31"/>
  </w:num>
  <w:num w:numId="18">
    <w:abstractNumId w:val="34"/>
  </w:num>
  <w:num w:numId="19">
    <w:abstractNumId w:val="6"/>
  </w:num>
  <w:num w:numId="20">
    <w:abstractNumId w:val="15"/>
  </w:num>
  <w:num w:numId="21">
    <w:abstractNumId w:val="24"/>
  </w:num>
  <w:num w:numId="22">
    <w:abstractNumId w:val="28"/>
  </w:num>
  <w:num w:numId="23">
    <w:abstractNumId w:val="35"/>
  </w:num>
  <w:num w:numId="24">
    <w:abstractNumId w:val="52"/>
  </w:num>
  <w:num w:numId="25">
    <w:abstractNumId w:val="37"/>
  </w:num>
  <w:num w:numId="26">
    <w:abstractNumId w:val="7"/>
  </w:num>
  <w:num w:numId="27">
    <w:abstractNumId w:val="48"/>
  </w:num>
  <w:num w:numId="28">
    <w:abstractNumId w:val="11"/>
  </w:num>
  <w:num w:numId="29">
    <w:abstractNumId w:val="36"/>
  </w:num>
  <w:num w:numId="30">
    <w:abstractNumId w:val="3"/>
  </w:num>
  <w:num w:numId="31">
    <w:abstractNumId w:val="1"/>
  </w:num>
  <w:num w:numId="32">
    <w:abstractNumId w:val="41"/>
  </w:num>
  <w:num w:numId="33">
    <w:abstractNumId w:val="38"/>
  </w:num>
  <w:num w:numId="34">
    <w:abstractNumId w:val="10"/>
  </w:num>
  <w:num w:numId="35">
    <w:abstractNumId w:val="0"/>
  </w:num>
  <w:num w:numId="36">
    <w:abstractNumId w:val="51"/>
  </w:num>
  <w:num w:numId="37">
    <w:abstractNumId w:val="13"/>
  </w:num>
  <w:num w:numId="38">
    <w:abstractNumId w:val="32"/>
  </w:num>
  <w:num w:numId="39">
    <w:abstractNumId w:val="44"/>
  </w:num>
  <w:num w:numId="40">
    <w:abstractNumId w:val="40"/>
  </w:num>
  <w:num w:numId="41">
    <w:abstractNumId w:val="50"/>
  </w:num>
  <w:num w:numId="42">
    <w:abstractNumId w:val="4"/>
  </w:num>
  <w:num w:numId="43">
    <w:abstractNumId w:val="8"/>
  </w:num>
  <w:num w:numId="44">
    <w:abstractNumId w:val="39"/>
  </w:num>
  <w:num w:numId="45">
    <w:abstractNumId w:val="29"/>
  </w:num>
  <w:num w:numId="46">
    <w:abstractNumId w:val="43"/>
  </w:num>
  <w:num w:numId="47">
    <w:abstractNumId w:val="14"/>
  </w:num>
  <w:num w:numId="48">
    <w:abstractNumId w:val="2"/>
  </w:num>
  <w:num w:numId="49">
    <w:abstractNumId w:val="22"/>
  </w:num>
  <w:num w:numId="50">
    <w:abstractNumId w:val="47"/>
  </w:num>
  <w:num w:numId="51">
    <w:abstractNumId w:val="25"/>
  </w:num>
  <w:num w:numId="52">
    <w:abstractNumId w:val="33"/>
  </w:num>
  <w:num w:numId="53">
    <w:abstractNumId w:val="17"/>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4FAE"/>
    <w:rsid w:val="00002144"/>
    <w:rsid w:val="00006C34"/>
    <w:rsid w:val="000073CF"/>
    <w:rsid w:val="00017141"/>
    <w:rsid w:val="000256E8"/>
    <w:rsid w:val="00026E5B"/>
    <w:rsid w:val="00030892"/>
    <w:rsid w:val="0003198D"/>
    <w:rsid w:val="00032E2F"/>
    <w:rsid w:val="00036FEA"/>
    <w:rsid w:val="000376C5"/>
    <w:rsid w:val="0004001B"/>
    <w:rsid w:val="0004039F"/>
    <w:rsid w:val="00043027"/>
    <w:rsid w:val="0004479C"/>
    <w:rsid w:val="00053BE5"/>
    <w:rsid w:val="000656AE"/>
    <w:rsid w:val="000670BA"/>
    <w:rsid w:val="0007389C"/>
    <w:rsid w:val="00074674"/>
    <w:rsid w:val="00075AD0"/>
    <w:rsid w:val="00077682"/>
    <w:rsid w:val="00082030"/>
    <w:rsid w:val="000832C5"/>
    <w:rsid w:val="00084502"/>
    <w:rsid w:val="0009367B"/>
    <w:rsid w:val="000941DA"/>
    <w:rsid w:val="00095E5E"/>
    <w:rsid w:val="00096221"/>
    <w:rsid w:val="000A4EDE"/>
    <w:rsid w:val="000A59A1"/>
    <w:rsid w:val="000A59BE"/>
    <w:rsid w:val="000A5E86"/>
    <w:rsid w:val="000A6173"/>
    <w:rsid w:val="000A664D"/>
    <w:rsid w:val="000A72AB"/>
    <w:rsid w:val="000B07AB"/>
    <w:rsid w:val="000B7958"/>
    <w:rsid w:val="000C0906"/>
    <w:rsid w:val="000C18D2"/>
    <w:rsid w:val="000C465B"/>
    <w:rsid w:val="000C4E8D"/>
    <w:rsid w:val="000C6BE6"/>
    <w:rsid w:val="000C7382"/>
    <w:rsid w:val="000C7FE3"/>
    <w:rsid w:val="000D0185"/>
    <w:rsid w:val="000D01A1"/>
    <w:rsid w:val="000D106B"/>
    <w:rsid w:val="000D1459"/>
    <w:rsid w:val="000D2DBA"/>
    <w:rsid w:val="000D4405"/>
    <w:rsid w:val="000D6D1A"/>
    <w:rsid w:val="000D79DB"/>
    <w:rsid w:val="000E0F63"/>
    <w:rsid w:val="000E1DB9"/>
    <w:rsid w:val="000E23BA"/>
    <w:rsid w:val="000E390E"/>
    <w:rsid w:val="000E57D5"/>
    <w:rsid w:val="000E5BB3"/>
    <w:rsid w:val="000F046D"/>
    <w:rsid w:val="000F1438"/>
    <w:rsid w:val="000F2F41"/>
    <w:rsid w:val="000F403A"/>
    <w:rsid w:val="000F4139"/>
    <w:rsid w:val="000F59C7"/>
    <w:rsid w:val="00102BD1"/>
    <w:rsid w:val="00102E7A"/>
    <w:rsid w:val="00103107"/>
    <w:rsid w:val="00103E80"/>
    <w:rsid w:val="00104A17"/>
    <w:rsid w:val="001062F0"/>
    <w:rsid w:val="00111492"/>
    <w:rsid w:val="001128C6"/>
    <w:rsid w:val="00112C81"/>
    <w:rsid w:val="0011355C"/>
    <w:rsid w:val="0011359C"/>
    <w:rsid w:val="001153CB"/>
    <w:rsid w:val="00116687"/>
    <w:rsid w:val="0012002D"/>
    <w:rsid w:val="00122E92"/>
    <w:rsid w:val="00125F67"/>
    <w:rsid w:val="00127100"/>
    <w:rsid w:val="001273C5"/>
    <w:rsid w:val="00127921"/>
    <w:rsid w:val="00130572"/>
    <w:rsid w:val="00132D23"/>
    <w:rsid w:val="00133299"/>
    <w:rsid w:val="001337EF"/>
    <w:rsid w:val="00134FBE"/>
    <w:rsid w:val="001371E7"/>
    <w:rsid w:val="0014296F"/>
    <w:rsid w:val="001463FA"/>
    <w:rsid w:val="00150280"/>
    <w:rsid w:val="001511EB"/>
    <w:rsid w:val="0015195C"/>
    <w:rsid w:val="00152A4A"/>
    <w:rsid w:val="00155710"/>
    <w:rsid w:val="00156169"/>
    <w:rsid w:val="001579A3"/>
    <w:rsid w:val="00157B98"/>
    <w:rsid w:val="001600E1"/>
    <w:rsid w:val="001630D0"/>
    <w:rsid w:val="00163930"/>
    <w:rsid w:val="00165D11"/>
    <w:rsid w:val="001670E0"/>
    <w:rsid w:val="00170544"/>
    <w:rsid w:val="00170BE9"/>
    <w:rsid w:val="001710B6"/>
    <w:rsid w:val="001713A7"/>
    <w:rsid w:val="001717E1"/>
    <w:rsid w:val="00176F4D"/>
    <w:rsid w:val="00181273"/>
    <w:rsid w:val="0018223F"/>
    <w:rsid w:val="00183A6A"/>
    <w:rsid w:val="001862FC"/>
    <w:rsid w:val="00187139"/>
    <w:rsid w:val="00191D56"/>
    <w:rsid w:val="00195459"/>
    <w:rsid w:val="001974BB"/>
    <w:rsid w:val="001A0FEF"/>
    <w:rsid w:val="001A1D83"/>
    <w:rsid w:val="001A22BC"/>
    <w:rsid w:val="001A3DEA"/>
    <w:rsid w:val="001A478E"/>
    <w:rsid w:val="001A4AF6"/>
    <w:rsid w:val="001B0415"/>
    <w:rsid w:val="001B0EF0"/>
    <w:rsid w:val="001B26A9"/>
    <w:rsid w:val="001B2877"/>
    <w:rsid w:val="001B612B"/>
    <w:rsid w:val="001C0471"/>
    <w:rsid w:val="001C0627"/>
    <w:rsid w:val="001C0AE2"/>
    <w:rsid w:val="001C0E05"/>
    <w:rsid w:val="001C33E9"/>
    <w:rsid w:val="001C43A3"/>
    <w:rsid w:val="001C4805"/>
    <w:rsid w:val="001C5D78"/>
    <w:rsid w:val="001D024F"/>
    <w:rsid w:val="001D30F5"/>
    <w:rsid w:val="001D5506"/>
    <w:rsid w:val="001D6464"/>
    <w:rsid w:val="001D662C"/>
    <w:rsid w:val="001E2325"/>
    <w:rsid w:val="001E2712"/>
    <w:rsid w:val="001E2990"/>
    <w:rsid w:val="001E3281"/>
    <w:rsid w:val="001E4C5C"/>
    <w:rsid w:val="001E73BF"/>
    <w:rsid w:val="001F11C7"/>
    <w:rsid w:val="001F22AA"/>
    <w:rsid w:val="001F4044"/>
    <w:rsid w:val="001F5589"/>
    <w:rsid w:val="001F5FDF"/>
    <w:rsid w:val="00200248"/>
    <w:rsid w:val="002004FB"/>
    <w:rsid w:val="0020068A"/>
    <w:rsid w:val="0020469C"/>
    <w:rsid w:val="00204AC1"/>
    <w:rsid w:val="002052FF"/>
    <w:rsid w:val="0020667D"/>
    <w:rsid w:val="0021024C"/>
    <w:rsid w:val="002118EF"/>
    <w:rsid w:val="0021208A"/>
    <w:rsid w:val="00212B17"/>
    <w:rsid w:val="00214064"/>
    <w:rsid w:val="00214D0E"/>
    <w:rsid w:val="002166EF"/>
    <w:rsid w:val="00216BA6"/>
    <w:rsid w:val="00217506"/>
    <w:rsid w:val="00217F41"/>
    <w:rsid w:val="00223094"/>
    <w:rsid w:val="00223B4B"/>
    <w:rsid w:val="002274F5"/>
    <w:rsid w:val="00234096"/>
    <w:rsid w:val="0023781F"/>
    <w:rsid w:val="0024410B"/>
    <w:rsid w:val="00245528"/>
    <w:rsid w:val="00245A83"/>
    <w:rsid w:val="00247CE4"/>
    <w:rsid w:val="002560CF"/>
    <w:rsid w:val="002567FB"/>
    <w:rsid w:val="00257818"/>
    <w:rsid w:val="002578B8"/>
    <w:rsid w:val="00261CFC"/>
    <w:rsid w:val="00266055"/>
    <w:rsid w:val="00267BC4"/>
    <w:rsid w:val="00271CEC"/>
    <w:rsid w:val="00272660"/>
    <w:rsid w:val="00274FAE"/>
    <w:rsid w:val="00274FFC"/>
    <w:rsid w:val="00275046"/>
    <w:rsid w:val="00280B96"/>
    <w:rsid w:val="00287F20"/>
    <w:rsid w:val="00292036"/>
    <w:rsid w:val="00292344"/>
    <w:rsid w:val="00292564"/>
    <w:rsid w:val="00293056"/>
    <w:rsid w:val="00293505"/>
    <w:rsid w:val="002945F2"/>
    <w:rsid w:val="00295A8A"/>
    <w:rsid w:val="00296E62"/>
    <w:rsid w:val="002A335C"/>
    <w:rsid w:val="002A40BE"/>
    <w:rsid w:val="002A7B0E"/>
    <w:rsid w:val="002B02E8"/>
    <w:rsid w:val="002B17D4"/>
    <w:rsid w:val="002B1930"/>
    <w:rsid w:val="002B494D"/>
    <w:rsid w:val="002B53BF"/>
    <w:rsid w:val="002B66A8"/>
    <w:rsid w:val="002B6DD2"/>
    <w:rsid w:val="002B7F18"/>
    <w:rsid w:val="002C1919"/>
    <w:rsid w:val="002C5BB5"/>
    <w:rsid w:val="002C624B"/>
    <w:rsid w:val="002C639E"/>
    <w:rsid w:val="002C6B99"/>
    <w:rsid w:val="002D1111"/>
    <w:rsid w:val="002D1640"/>
    <w:rsid w:val="002D217F"/>
    <w:rsid w:val="002D2459"/>
    <w:rsid w:val="002E324F"/>
    <w:rsid w:val="002E43C1"/>
    <w:rsid w:val="002E5314"/>
    <w:rsid w:val="002F0400"/>
    <w:rsid w:val="002F0876"/>
    <w:rsid w:val="002F0F4B"/>
    <w:rsid w:val="002F4F4E"/>
    <w:rsid w:val="002F5CBD"/>
    <w:rsid w:val="002F60F7"/>
    <w:rsid w:val="002F7285"/>
    <w:rsid w:val="002F795B"/>
    <w:rsid w:val="00300820"/>
    <w:rsid w:val="00301AF5"/>
    <w:rsid w:val="003033E8"/>
    <w:rsid w:val="00313C50"/>
    <w:rsid w:val="0031587A"/>
    <w:rsid w:val="003171AB"/>
    <w:rsid w:val="00317D6E"/>
    <w:rsid w:val="00321873"/>
    <w:rsid w:val="00332520"/>
    <w:rsid w:val="00333785"/>
    <w:rsid w:val="003352D9"/>
    <w:rsid w:val="003356D8"/>
    <w:rsid w:val="00337A6E"/>
    <w:rsid w:val="0034044B"/>
    <w:rsid w:val="00342F59"/>
    <w:rsid w:val="00343E84"/>
    <w:rsid w:val="00344975"/>
    <w:rsid w:val="00344DDD"/>
    <w:rsid w:val="003453E3"/>
    <w:rsid w:val="0034553C"/>
    <w:rsid w:val="00345A01"/>
    <w:rsid w:val="0035023F"/>
    <w:rsid w:val="003523EA"/>
    <w:rsid w:val="003525A6"/>
    <w:rsid w:val="0035274A"/>
    <w:rsid w:val="00356286"/>
    <w:rsid w:val="00357551"/>
    <w:rsid w:val="00361B62"/>
    <w:rsid w:val="00363F01"/>
    <w:rsid w:val="00366DFB"/>
    <w:rsid w:val="00367ECF"/>
    <w:rsid w:val="00370921"/>
    <w:rsid w:val="00371008"/>
    <w:rsid w:val="003718D0"/>
    <w:rsid w:val="00371BE8"/>
    <w:rsid w:val="00372541"/>
    <w:rsid w:val="003733D7"/>
    <w:rsid w:val="00373A78"/>
    <w:rsid w:val="003818B8"/>
    <w:rsid w:val="00382CC4"/>
    <w:rsid w:val="00383EA1"/>
    <w:rsid w:val="003900C2"/>
    <w:rsid w:val="003901B1"/>
    <w:rsid w:val="0039043A"/>
    <w:rsid w:val="00391D03"/>
    <w:rsid w:val="00392A90"/>
    <w:rsid w:val="00393ECD"/>
    <w:rsid w:val="0039440C"/>
    <w:rsid w:val="00395691"/>
    <w:rsid w:val="003958AA"/>
    <w:rsid w:val="003973AC"/>
    <w:rsid w:val="003A02C6"/>
    <w:rsid w:val="003A0E0C"/>
    <w:rsid w:val="003A5BD4"/>
    <w:rsid w:val="003A6B24"/>
    <w:rsid w:val="003A6C99"/>
    <w:rsid w:val="003A6D1B"/>
    <w:rsid w:val="003B1935"/>
    <w:rsid w:val="003B36A6"/>
    <w:rsid w:val="003B4238"/>
    <w:rsid w:val="003B5103"/>
    <w:rsid w:val="003B5606"/>
    <w:rsid w:val="003B569D"/>
    <w:rsid w:val="003B587D"/>
    <w:rsid w:val="003C3038"/>
    <w:rsid w:val="003C4148"/>
    <w:rsid w:val="003C49C1"/>
    <w:rsid w:val="003C49D4"/>
    <w:rsid w:val="003C537E"/>
    <w:rsid w:val="003C57EB"/>
    <w:rsid w:val="003D5C94"/>
    <w:rsid w:val="003E30D1"/>
    <w:rsid w:val="003E4712"/>
    <w:rsid w:val="003E5820"/>
    <w:rsid w:val="003E5A7D"/>
    <w:rsid w:val="003E69CA"/>
    <w:rsid w:val="003F322E"/>
    <w:rsid w:val="003F5732"/>
    <w:rsid w:val="003F5AF4"/>
    <w:rsid w:val="003F5CDD"/>
    <w:rsid w:val="003F6A1A"/>
    <w:rsid w:val="003F6BB3"/>
    <w:rsid w:val="00403969"/>
    <w:rsid w:val="00404106"/>
    <w:rsid w:val="0040432E"/>
    <w:rsid w:val="004046DB"/>
    <w:rsid w:val="00405712"/>
    <w:rsid w:val="0040782D"/>
    <w:rsid w:val="004079C6"/>
    <w:rsid w:val="00407B1F"/>
    <w:rsid w:val="00410C51"/>
    <w:rsid w:val="00411B09"/>
    <w:rsid w:val="00412175"/>
    <w:rsid w:val="00412F74"/>
    <w:rsid w:val="00417342"/>
    <w:rsid w:val="00420432"/>
    <w:rsid w:val="004204FB"/>
    <w:rsid w:val="00420F58"/>
    <w:rsid w:val="004210A2"/>
    <w:rsid w:val="0042600D"/>
    <w:rsid w:val="00436693"/>
    <w:rsid w:val="004374EB"/>
    <w:rsid w:val="00437ACB"/>
    <w:rsid w:val="00437DCE"/>
    <w:rsid w:val="004418F1"/>
    <w:rsid w:val="00443A08"/>
    <w:rsid w:val="0044426E"/>
    <w:rsid w:val="004442E6"/>
    <w:rsid w:val="004443CC"/>
    <w:rsid w:val="0044677E"/>
    <w:rsid w:val="00446F76"/>
    <w:rsid w:val="00447AA0"/>
    <w:rsid w:val="004611BA"/>
    <w:rsid w:val="0046208F"/>
    <w:rsid w:val="0046234D"/>
    <w:rsid w:val="0046466C"/>
    <w:rsid w:val="0046704C"/>
    <w:rsid w:val="0046740D"/>
    <w:rsid w:val="00467FF6"/>
    <w:rsid w:val="00471E78"/>
    <w:rsid w:val="004727CC"/>
    <w:rsid w:val="00472A8E"/>
    <w:rsid w:val="00474DB5"/>
    <w:rsid w:val="00476047"/>
    <w:rsid w:val="004763A0"/>
    <w:rsid w:val="00476DEE"/>
    <w:rsid w:val="00477252"/>
    <w:rsid w:val="0048002C"/>
    <w:rsid w:val="00480725"/>
    <w:rsid w:val="00485002"/>
    <w:rsid w:val="00486A56"/>
    <w:rsid w:val="0049032C"/>
    <w:rsid w:val="00490502"/>
    <w:rsid w:val="00492F80"/>
    <w:rsid w:val="00494AB0"/>
    <w:rsid w:val="00494F9D"/>
    <w:rsid w:val="0049705B"/>
    <w:rsid w:val="004A098F"/>
    <w:rsid w:val="004A0F22"/>
    <w:rsid w:val="004A32C1"/>
    <w:rsid w:val="004A351C"/>
    <w:rsid w:val="004A44A5"/>
    <w:rsid w:val="004A5B27"/>
    <w:rsid w:val="004A60CB"/>
    <w:rsid w:val="004A7BCA"/>
    <w:rsid w:val="004B2D3A"/>
    <w:rsid w:val="004B34CD"/>
    <w:rsid w:val="004B433D"/>
    <w:rsid w:val="004B5731"/>
    <w:rsid w:val="004B69FA"/>
    <w:rsid w:val="004B786A"/>
    <w:rsid w:val="004C0467"/>
    <w:rsid w:val="004C1FAF"/>
    <w:rsid w:val="004C4462"/>
    <w:rsid w:val="004C6D6D"/>
    <w:rsid w:val="004D580F"/>
    <w:rsid w:val="004D68F7"/>
    <w:rsid w:val="004E00FD"/>
    <w:rsid w:val="004E11C0"/>
    <w:rsid w:val="004E2A21"/>
    <w:rsid w:val="004E31A1"/>
    <w:rsid w:val="004E3F45"/>
    <w:rsid w:val="004E4502"/>
    <w:rsid w:val="004E4D56"/>
    <w:rsid w:val="004F0CE4"/>
    <w:rsid w:val="004F1772"/>
    <w:rsid w:val="004F3639"/>
    <w:rsid w:val="004F5564"/>
    <w:rsid w:val="004F55C7"/>
    <w:rsid w:val="0050239A"/>
    <w:rsid w:val="005030A0"/>
    <w:rsid w:val="005039DE"/>
    <w:rsid w:val="00504967"/>
    <w:rsid w:val="00505914"/>
    <w:rsid w:val="00507403"/>
    <w:rsid w:val="00511636"/>
    <w:rsid w:val="005119C4"/>
    <w:rsid w:val="00511D27"/>
    <w:rsid w:val="00512B37"/>
    <w:rsid w:val="00514B4A"/>
    <w:rsid w:val="00515F7E"/>
    <w:rsid w:val="00516389"/>
    <w:rsid w:val="00520067"/>
    <w:rsid w:val="00520FDE"/>
    <w:rsid w:val="00523056"/>
    <w:rsid w:val="00523912"/>
    <w:rsid w:val="00525EA5"/>
    <w:rsid w:val="00530015"/>
    <w:rsid w:val="00530A50"/>
    <w:rsid w:val="005369A1"/>
    <w:rsid w:val="00536E60"/>
    <w:rsid w:val="00537FC9"/>
    <w:rsid w:val="0054076C"/>
    <w:rsid w:val="00541C01"/>
    <w:rsid w:val="00541E4F"/>
    <w:rsid w:val="005425AF"/>
    <w:rsid w:val="005435C7"/>
    <w:rsid w:val="00545390"/>
    <w:rsid w:val="00550D05"/>
    <w:rsid w:val="0055363E"/>
    <w:rsid w:val="005537C2"/>
    <w:rsid w:val="00555898"/>
    <w:rsid w:val="00555E79"/>
    <w:rsid w:val="00555FFD"/>
    <w:rsid w:val="00560431"/>
    <w:rsid w:val="0056068B"/>
    <w:rsid w:val="00560A97"/>
    <w:rsid w:val="00561C23"/>
    <w:rsid w:val="00561F41"/>
    <w:rsid w:val="0056434F"/>
    <w:rsid w:val="0056475E"/>
    <w:rsid w:val="005652FE"/>
    <w:rsid w:val="0057153F"/>
    <w:rsid w:val="00571AAC"/>
    <w:rsid w:val="00573A1F"/>
    <w:rsid w:val="00573B7D"/>
    <w:rsid w:val="0057635D"/>
    <w:rsid w:val="005778BE"/>
    <w:rsid w:val="0058099F"/>
    <w:rsid w:val="00580F53"/>
    <w:rsid w:val="00583F50"/>
    <w:rsid w:val="00584FBA"/>
    <w:rsid w:val="005850BA"/>
    <w:rsid w:val="005859F5"/>
    <w:rsid w:val="00594EF2"/>
    <w:rsid w:val="00595B08"/>
    <w:rsid w:val="0059625D"/>
    <w:rsid w:val="0059702B"/>
    <w:rsid w:val="005A0A43"/>
    <w:rsid w:val="005A2E0F"/>
    <w:rsid w:val="005A75DD"/>
    <w:rsid w:val="005B12D6"/>
    <w:rsid w:val="005B1C3A"/>
    <w:rsid w:val="005B363B"/>
    <w:rsid w:val="005B5754"/>
    <w:rsid w:val="005B5B0F"/>
    <w:rsid w:val="005B5B82"/>
    <w:rsid w:val="005C0BAF"/>
    <w:rsid w:val="005C105E"/>
    <w:rsid w:val="005C10F8"/>
    <w:rsid w:val="005C30D8"/>
    <w:rsid w:val="005C42C0"/>
    <w:rsid w:val="005C4928"/>
    <w:rsid w:val="005C5757"/>
    <w:rsid w:val="005C58F3"/>
    <w:rsid w:val="005C708C"/>
    <w:rsid w:val="005D4D58"/>
    <w:rsid w:val="005D59B1"/>
    <w:rsid w:val="005D7EC2"/>
    <w:rsid w:val="005D7F3B"/>
    <w:rsid w:val="005E051C"/>
    <w:rsid w:val="005E0E7A"/>
    <w:rsid w:val="005E1137"/>
    <w:rsid w:val="005E726A"/>
    <w:rsid w:val="005E7A78"/>
    <w:rsid w:val="005E7F76"/>
    <w:rsid w:val="005F3CCF"/>
    <w:rsid w:val="005F4E2F"/>
    <w:rsid w:val="0060272A"/>
    <w:rsid w:val="00603C89"/>
    <w:rsid w:val="0060622D"/>
    <w:rsid w:val="006068B1"/>
    <w:rsid w:val="0060785F"/>
    <w:rsid w:val="00611780"/>
    <w:rsid w:val="00615436"/>
    <w:rsid w:val="006172B3"/>
    <w:rsid w:val="00620335"/>
    <w:rsid w:val="006228A2"/>
    <w:rsid w:val="0062632F"/>
    <w:rsid w:val="00627010"/>
    <w:rsid w:val="00627AA1"/>
    <w:rsid w:val="00631963"/>
    <w:rsid w:val="00631C43"/>
    <w:rsid w:val="006334DE"/>
    <w:rsid w:val="00637025"/>
    <w:rsid w:val="006374EF"/>
    <w:rsid w:val="0064036D"/>
    <w:rsid w:val="00640503"/>
    <w:rsid w:val="0064532C"/>
    <w:rsid w:val="00645844"/>
    <w:rsid w:val="006520B5"/>
    <w:rsid w:val="00660F8B"/>
    <w:rsid w:val="00661859"/>
    <w:rsid w:val="006622CD"/>
    <w:rsid w:val="00663742"/>
    <w:rsid w:val="00665071"/>
    <w:rsid w:val="00665AD1"/>
    <w:rsid w:val="00666DE4"/>
    <w:rsid w:val="006673DA"/>
    <w:rsid w:val="00670560"/>
    <w:rsid w:val="00673283"/>
    <w:rsid w:val="00673B7A"/>
    <w:rsid w:val="006740A8"/>
    <w:rsid w:val="0067579B"/>
    <w:rsid w:val="006765B2"/>
    <w:rsid w:val="00681656"/>
    <w:rsid w:val="00684381"/>
    <w:rsid w:val="00684E4A"/>
    <w:rsid w:val="0068688C"/>
    <w:rsid w:val="00687F42"/>
    <w:rsid w:val="006915FB"/>
    <w:rsid w:val="00691797"/>
    <w:rsid w:val="00694BAE"/>
    <w:rsid w:val="00695162"/>
    <w:rsid w:val="00696305"/>
    <w:rsid w:val="006973D2"/>
    <w:rsid w:val="006A21FD"/>
    <w:rsid w:val="006A352A"/>
    <w:rsid w:val="006A7B0B"/>
    <w:rsid w:val="006B0EE7"/>
    <w:rsid w:val="006B2A7B"/>
    <w:rsid w:val="006B31ED"/>
    <w:rsid w:val="006B3DE8"/>
    <w:rsid w:val="006B46EB"/>
    <w:rsid w:val="006B5DF1"/>
    <w:rsid w:val="006B60A5"/>
    <w:rsid w:val="006B60E7"/>
    <w:rsid w:val="006B65E3"/>
    <w:rsid w:val="006B692D"/>
    <w:rsid w:val="006B6C69"/>
    <w:rsid w:val="006C0158"/>
    <w:rsid w:val="006C0523"/>
    <w:rsid w:val="006C5A5F"/>
    <w:rsid w:val="006C7731"/>
    <w:rsid w:val="006D2544"/>
    <w:rsid w:val="006D5BE5"/>
    <w:rsid w:val="006D79E8"/>
    <w:rsid w:val="006E0055"/>
    <w:rsid w:val="006E1839"/>
    <w:rsid w:val="006E1980"/>
    <w:rsid w:val="006E1D07"/>
    <w:rsid w:val="006E5EBE"/>
    <w:rsid w:val="006E6CAC"/>
    <w:rsid w:val="006E7686"/>
    <w:rsid w:val="006E78A3"/>
    <w:rsid w:val="006F19B3"/>
    <w:rsid w:val="006F1B6D"/>
    <w:rsid w:val="006F2C75"/>
    <w:rsid w:val="006F3BF6"/>
    <w:rsid w:val="0070253F"/>
    <w:rsid w:val="007055E8"/>
    <w:rsid w:val="00710D68"/>
    <w:rsid w:val="00711935"/>
    <w:rsid w:val="00713BE4"/>
    <w:rsid w:val="007140A9"/>
    <w:rsid w:val="007156CE"/>
    <w:rsid w:val="007173F4"/>
    <w:rsid w:val="00717726"/>
    <w:rsid w:val="00721D8B"/>
    <w:rsid w:val="00723300"/>
    <w:rsid w:val="0072394C"/>
    <w:rsid w:val="00723CB0"/>
    <w:rsid w:val="007252D3"/>
    <w:rsid w:val="007262B0"/>
    <w:rsid w:val="007272A2"/>
    <w:rsid w:val="00727BA3"/>
    <w:rsid w:val="00732EA3"/>
    <w:rsid w:val="007345DE"/>
    <w:rsid w:val="00734D97"/>
    <w:rsid w:val="00735241"/>
    <w:rsid w:val="00736291"/>
    <w:rsid w:val="007363F6"/>
    <w:rsid w:val="00736702"/>
    <w:rsid w:val="0074011B"/>
    <w:rsid w:val="00740BFC"/>
    <w:rsid w:val="00743F11"/>
    <w:rsid w:val="00744E33"/>
    <w:rsid w:val="007510A3"/>
    <w:rsid w:val="00753F28"/>
    <w:rsid w:val="007555C1"/>
    <w:rsid w:val="00756F74"/>
    <w:rsid w:val="007605D6"/>
    <w:rsid w:val="007611F4"/>
    <w:rsid w:val="0076297F"/>
    <w:rsid w:val="007653B5"/>
    <w:rsid w:val="007664A8"/>
    <w:rsid w:val="007669C1"/>
    <w:rsid w:val="00770354"/>
    <w:rsid w:val="007707C6"/>
    <w:rsid w:val="00771D5C"/>
    <w:rsid w:val="007722D7"/>
    <w:rsid w:val="00773AD9"/>
    <w:rsid w:val="007755AE"/>
    <w:rsid w:val="00777200"/>
    <w:rsid w:val="00783A3B"/>
    <w:rsid w:val="0078436B"/>
    <w:rsid w:val="007853D4"/>
    <w:rsid w:val="00785AC1"/>
    <w:rsid w:val="00785F9E"/>
    <w:rsid w:val="00786A44"/>
    <w:rsid w:val="00786CCB"/>
    <w:rsid w:val="0079502A"/>
    <w:rsid w:val="00795552"/>
    <w:rsid w:val="00796AD4"/>
    <w:rsid w:val="007A052B"/>
    <w:rsid w:val="007A2013"/>
    <w:rsid w:val="007A27E2"/>
    <w:rsid w:val="007A2C57"/>
    <w:rsid w:val="007A2CFD"/>
    <w:rsid w:val="007A3E70"/>
    <w:rsid w:val="007A7B8F"/>
    <w:rsid w:val="007B0244"/>
    <w:rsid w:val="007B28B1"/>
    <w:rsid w:val="007C1F5A"/>
    <w:rsid w:val="007C2A64"/>
    <w:rsid w:val="007C300C"/>
    <w:rsid w:val="007C339F"/>
    <w:rsid w:val="007C5AEC"/>
    <w:rsid w:val="007C6DFF"/>
    <w:rsid w:val="007C7685"/>
    <w:rsid w:val="007C79B0"/>
    <w:rsid w:val="007C7A4C"/>
    <w:rsid w:val="007D16DD"/>
    <w:rsid w:val="007D2100"/>
    <w:rsid w:val="007D3ACF"/>
    <w:rsid w:val="007D47EC"/>
    <w:rsid w:val="007D5A9B"/>
    <w:rsid w:val="007D60ED"/>
    <w:rsid w:val="007D67C6"/>
    <w:rsid w:val="007D6ECF"/>
    <w:rsid w:val="007D7332"/>
    <w:rsid w:val="007E1634"/>
    <w:rsid w:val="007E45B8"/>
    <w:rsid w:val="007E5567"/>
    <w:rsid w:val="007F0C92"/>
    <w:rsid w:val="007F508E"/>
    <w:rsid w:val="007F7202"/>
    <w:rsid w:val="007F7AE5"/>
    <w:rsid w:val="008009AA"/>
    <w:rsid w:val="0080124E"/>
    <w:rsid w:val="00801D52"/>
    <w:rsid w:val="0080322F"/>
    <w:rsid w:val="00803E1E"/>
    <w:rsid w:val="00807189"/>
    <w:rsid w:val="0080728F"/>
    <w:rsid w:val="00807745"/>
    <w:rsid w:val="00810486"/>
    <w:rsid w:val="00812F41"/>
    <w:rsid w:val="00813163"/>
    <w:rsid w:val="00814317"/>
    <w:rsid w:val="00814A05"/>
    <w:rsid w:val="00815BFC"/>
    <w:rsid w:val="00820F1C"/>
    <w:rsid w:val="00821B69"/>
    <w:rsid w:val="0082289B"/>
    <w:rsid w:val="00826465"/>
    <w:rsid w:val="00826D2B"/>
    <w:rsid w:val="00831998"/>
    <w:rsid w:val="00832519"/>
    <w:rsid w:val="00832EA0"/>
    <w:rsid w:val="0083556B"/>
    <w:rsid w:val="0083573E"/>
    <w:rsid w:val="00836638"/>
    <w:rsid w:val="0083708B"/>
    <w:rsid w:val="00840F09"/>
    <w:rsid w:val="00841B95"/>
    <w:rsid w:val="00841E8E"/>
    <w:rsid w:val="008439FB"/>
    <w:rsid w:val="00845542"/>
    <w:rsid w:val="00845CE0"/>
    <w:rsid w:val="0085022B"/>
    <w:rsid w:val="00851612"/>
    <w:rsid w:val="00851776"/>
    <w:rsid w:val="00852025"/>
    <w:rsid w:val="008527D4"/>
    <w:rsid w:val="00854DC8"/>
    <w:rsid w:val="008574A7"/>
    <w:rsid w:val="0086008B"/>
    <w:rsid w:val="00862B7C"/>
    <w:rsid w:val="008635D6"/>
    <w:rsid w:val="008645D6"/>
    <w:rsid w:val="0086524D"/>
    <w:rsid w:val="00865666"/>
    <w:rsid w:val="00866320"/>
    <w:rsid w:val="00870537"/>
    <w:rsid w:val="00871746"/>
    <w:rsid w:val="00871F12"/>
    <w:rsid w:val="00874823"/>
    <w:rsid w:val="00874F0C"/>
    <w:rsid w:val="0087747A"/>
    <w:rsid w:val="008809B1"/>
    <w:rsid w:val="0088143D"/>
    <w:rsid w:val="00881AF9"/>
    <w:rsid w:val="0088220F"/>
    <w:rsid w:val="00883D6B"/>
    <w:rsid w:val="008859F0"/>
    <w:rsid w:val="008869B8"/>
    <w:rsid w:val="00890B2D"/>
    <w:rsid w:val="00891BD8"/>
    <w:rsid w:val="008943B1"/>
    <w:rsid w:val="008A1368"/>
    <w:rsid w:val="008A1730"/>
    <w:rsid w:val="008A2EAB"/>
    <w:rsid w:val="008A3B06"/>
    <w:rsid w:val="008A66FB"/>
    <w:rsid w:val="008A7000"/>
    <w:rsid w:val="008A7327"/>
    <w:rsid w:val="008B0181"/>
    <w:rsid w:val="008B27C9"/>
    <w:rsid w:val="008B3EF0"/>
    <w:rsid w:val="008B51B5"/>
    <w:rsid w:val="008C00C5"/>
    <w:rsid w:val="008C0FFE"/>
    <w:rsid w:val="008C4ABE"/>
    <w:rsid w:val="008C5F36"/>
    <w:rsid w:val="008C73AF"/>
    <w:rsid w:val="008D0133"/>
    <w:rsid w:val="008D3099"/>
    <w:rsid w:val="008D5915"/>
    <w:rsid w:val="008E1513"/>
    <w:rsid w:val="008E51C4"/>
    <w:rsid w:val="008E6B05"/>
    <w:rsid w:val="008E7766"/>
    <w:rsid w:val="008F0B8B"/>
    <w:rsid w:val="008F11B1"/>
    <w:rsid w:val="008F4FFE"/>
    <w:rsid w:val="008F6CE8"/>
    <w:rsid w:val="009016F1"/>
    <w:rsid w:val="00902FEF"/>
    <w:rsid w:val="00903F04"/>
    <w:rsid w:val="00910110"/>
    <w:rsid w:val="00910523"/>
    <w:rsid w:val="0091101D"/>
    <w:rsid w:val="0091205E"/>
    <w:rsid w:val="0091220B"/>
    <w:rsid w:val="00913C86"/>
    <w:rsid w:val="009150DE"/>
    <w:rsid w:val="009152E0"/>
    <w:rsid w:val="00915A5A"/>
    <w:rsid w:val="009207E9"/>
    <w:rsid w:val="009216C0"/>
    <w:rsid w:val="00921863"/>
    <w:rsid w:val="009224CD"/>
    <w:rsid w:val="0092268F"/>
    <w:rsid w:val="00923B08"/>
    <w:rsid w:val="00923E83"/>
    <w:rsid w:val="00925AF7"/>
    <w:rsid w:val="009269FE"/>
    <w:rsid w:val="00927014"/>
    <w:rsid w:val="009337F8"/>
    <w:rsid w:val="009356DC"/>
    <w:rsid w:val="00937018"/>
    <w:rsid w:val="00941755"/>
    <w:rsid w:val="00942A53"/>
    <w:rsid w:val="00944133"/>
    <w:rsid w:val="009465D9"/>
    <w:rsid w:val="0095282D"/>
    <w:rsid w:val="00952B76"/>
    <w:rsid w:val="00954A5F"/>
    <w:rsid w:val="0095552E"/>
    <w:rsid w:val="0095584C"/>
    <w:rsid w:val="0095666A"/>
    <w:rsid w:val="0095706E"/>
    <w:rsid w:val="00961669"/>
    <w:rsid w:val="00965C5C"/>
    <w:rsid w:val="00971BE8"/>
    <w:rsid w:val="0097239F"/>
    <w:rsid w:val="00976156"/>
    <w:rsid w:val="00977889"/>
    <w:rsid w:val="00980F96"/>
    <w:rsid w:val="00983287"/>
    <w:rsid w:val="0098460B"/>
    <w:rsid w:val="009848D9"/>
    <w:rsid w:val="00984E47"/>
    <w:rsid w:val="009852F3"/>
    <w:rsid w:val="00986FE2"/>
    <w:rsid w:val="0098719C"/>
    <w:rsid w:val="00987940"/>
    <w:rsid w:val="0099133D"/>
    <w:rsid w:val="009923B1"/>
    <w:rsid w:val="0099293D"/>
    <w:rsid w:val="00993FC3"/>
    <w:rsid w:val="009943E5"/>
    <w:rsid w:val="00994CA1"/>
    <w:rsid w:val="00995192"/>
    <w:rsid w:val="009A12B9"/>
    <w:rsid w:val="009A3203"/>
    <w:rsid w:val="009A4CE4"/>
    <w:rsid w:val="009A5D2E"/>
    <w:rsid w:val="009A6C44"/>
    <w:rsid w:val="009A7D49"/>
    <w:rsid w:val="009B0A4F"/>
    <w:rsid w:val="009B0D05"/>
    <w:rsid w:val="009B180E"/>
    <w:rsid w:val="009B1BD9"/>
    <w:rsid w:val="009B1E65"/>
    <w:rsid w:val="009B2C86"/>
    <w:rsid w:val="009B62CE"/>
    <w:rsid w:val="009B6D2B"/>
    <w:rsid w:val="009C0415"/>
    <w:rsid w:val="009C1534"/>
    <w:rsid w:val="009C4F58"/>
    <w:rsid w:val="009C7610"/>
    <w:rsid w:val="009D2E45"/>
    <w:rsid w:val="009D2F11"/>
    <w:rsid w:val="009D2F4E"/>
    <w:rsid w:val="009D6FFC"/>
    <w:rsid w:val="009E0BB0"/>
    <w:rsid w:val="009E12CE"/>
    <w:rsid w:val="009E1508"/>
    <w:rsid w:val="009E2C44"/>
    <w:rsid w:val="009E440C"/>
    <w:rsid w:val="009E54A4"/>
    <w:rsid w:val="009E677E"/>
    <w:rsid w:val="009F074B"/>
    <w:rsid w:val="009F1293"/>
    <w:rsid w:val="009F2720"/>
    <w:rsid w:val="009F47C7"/>
    <w:rsid w:val="009F5DE6"/>
    <w:rsid w:val="00A00519"/>
    <w:rsid w:val="00A01342"/>
    <w:rsid w:val="00A032DD"/>
    <w:rsid w:val="00A05DF1"/>
    <w:rsid w:val="00A06E8C"/>
    <w:rsid w:val="00A07060"/>
    <w:rsid w:val="00A10D90"/>
    <w:rsid w:val="00A145A1"/>
    <w:rsid w:val="00A15363"/>
    <w:rsid w:val="00A25D42"/>
    <w:rsid w:val="00A27C13"/>
    <w:rsid w:val="00A30317"/>
    <w:rsid w:val="00A31F7A"/>
    <w:rsid w:val="00A339D1"/>
    <w:rsid w:val="00A3517C"/>
    <w:rsid w:val="00A362F1"/>
    <w:rsid w:val="00A3647F"/>
    <w:rsid w:val="00A401D6"/>
    <w:rsid w:val="00A40FDD"/>
    <w:rsid w:val="00A41AAD"/>
    <w:rsid w:val="00A41E26"/>
    <w:rsid w:val="00A426BF"/>
    <w:rsid w:val="00A44BBC"/>
    <w:rsid w:val="00A4654D"/>
    <w:rsid w:val="00A51BDF"/>
    <w:rsid w:val="00A51C23"/>
    <w:rsid w:val="00A53584"/>
    <w:rsid w:val="00A5605C"/>
    <w:rsid w:val="00A573C7"/>
    <w:rsid w:val="00A60169"/>
    <w:rsid w:val="00A61604"/>
    <w:rsid w:val="00A61B12"/>
    <w:rsid w:val="00A625B3"/>
    <w:rsid w:val="00A65378"/>
    <w:rsid w:val="00A73FB8"/>
    <w:rsid w:val="00A756B8"/>
    <w:rsid w:val="00A75E2F"/>
    <w:rsid w:val="00A762A9"/>
    <w:rsid w:val="00A76EF3"/>
    <w:rsid w:val="00A805F6"/>
    <w:rsid w:val="00A80EEE"/>
    <w:rsid w:val="00A83F0E"/>
    <w:rsid w:val="00A84195"/>
    <w:rsid w:val="00A853F5"/>
    <w:rsid w:val="00A85A39"/>
    <w:rsid w:val="00A8629B"/>
    <w:rsid w:val="00A877EC"/>
    <w:rsid w:val="00A910E8"/>
    <w:rsid w:val="00A93548"/>
    <w:rsid w:val="00A96679"/>
    <w:rsid w:val="00A968D2"/>
    <w:rsid w:val="00A9727C"/>
    <w:rsid w:val="00A97329"/>
    <w:rsid w:val="00A97C8A"/>
    <w:rsid w:val="00A97EBA"/>
    <w:rsid w:val="00A97F46"/>
    <w:rsid w:val="00AA289A"/>
    <w:rsid w:val="00AA3522"/>
    <w:rsid w:val="00AA5840"/>
    <w:rsid w:val="00AA64F6"/>
    <w:rsid w:val="00AB29A0"/>
    <w:rsid w:val="00AC0CE0"/>
    <w:rsid w:val="00AC1B62"/>
    <w:rsid w:val="00AC247F"/>
    <w:rsid w:val="00AC3192"/>
    <w:rsid w:val="00AC3B45"/>
    <w:rsid w:val="00AC58E3"/>
    <w:rsid w:val="00AC605B"/>
    <w:rsid w:val="00AD138A"/>
    <w:rsid w:val="00AD4754"/>
    <w:rsid w:val="00AD52FE"/>
    <w:rsid w:val="00AD5751"/>
    <w:rsid w:val="00AD773E"/>
    <w:rsid w:val="00AE022E"/>
    <w:rsid w:val="00AE15BF"/>
    <w:rsid w:val="00AE1ABD"/>
    <w:rsid w:val="00AE69FE"/>
    <w:rsid w:val="00AE6D5E"/>
    <w:rsid w:val="00AF0952"/>
    <w:rsid w:val="00AF542F"/>
    <w:rsid w:val="00AF5522"/>
    <w:rsid w:val="00AF5B34"/>
    <w:rsid w:val="00AF668F"/>
    <w:rsid w:val="00AF7DB9"/>
    <w:rsid w:val="00B00552"/>
    <w:rsid w:val="00B010C3"/>
    <w:rsid w:val="00B01B93"/>
    <w:rsid w:val="00B03723"/>
    <w:rsid w:val="00B03981"/>
    <w:rsid w:val="00B042CC"/>
    <w:rsid w:val="00B04B2A"/>
    <w:rsid w:val="00B07ED5"/>
    <w:rsid w:val="00B135A3"/>
    <w:rsid w:val="00B13EF8"/>
    <w:rsid w:val="00B15C0D"/>
    <w:rsid w:val="00B1639A"/>
    <w:rsid w:val="00B2130D"/>
    <w:rsid w:val="00B21E5E"/>
    <w:rsid w:val="00B223C3"/>
    <w:rsid w:val="00B2388A"/>
    <w:rsid w:val="00B240D3"/>
    <w:rsid w:val="00B25C1C"/>
    <w:rsid w:val="00B262C1"/>
    <w:rsid w:val="00B3021E"/>
    <w:rsid w:val="00B3254B"/>
    <w:rsid w:val="00B32CFC"/>
    <w:rsid w:val="00B350B4"/>
    <w:rsid w:val="00B36F1A"/>
    <w:rsid w:val="00B4017B"/>
    <w:rsid w:val="00B41313"/>
    <w:rsid w:val="00B434A7"/>
    <w:rsid w:val="00B45B32"/>
    <w:rsid w:val="00B465E7"/>
    <w:rsid w:val="00B4670F"/>
    <w:rsid w:val="00B46D24"/>
    <w:rsid w:val="00B52D59"/>
    <w:rsid w:val="00B52D81"/>
    <w:rsid w:val="00B53BA3"/>
    <w:rsid w:val="00B56647"/>
    <w:rsid w:val="00B603A9"/>
    <w:rsid w:val="00B61330"/>
    <w:rsid w:val="00B61B6D"/>
    <w:rsid w:val="00B62840"/>
    <w:rsid w:val="00B63ECD"/>
    <w:rsid w:val="00B642E3"/>
    <w:rsid w:val="00B64B41"/>
    <w:rsid w:val="00B65086"/>
    <w:rsid w:val="00B67298"/>
    <w:rsid w:val="00B67481"/>
    <w:rsid w:val="00B67914"/>
    <w:rsid w:val="00B758A8"/>
    <w:rsid w:val="00B777C6"/>
    <w:rsid w:val="00B82E7B"/>
    <w:rsid w:val="00B837E1"/>
    <w:rsid w:val="00B83ADA"/>
    <w:rsid w:val="00B869EB"/>
    <w:rsid w:val="00B92C7D"/>
    <w:rsid w:val="00B931A7"/>
    <w:rsid w:val="00B94251"/>
    <w:rsid w:val="00B96C5B"/>
    <w:rsid w:val="00B96ECA"/>
    <w:rsid w:val="00BA5BFA"/>
    <w:rsid w:val="00BA68C4"/>
    <w:rsid w:val="00BA71FB"/>
    <w:rsid w:val="00BA73CD"/>
    <w:rsid w:val="00BA7BD7"/>
    <w:rsid w:val="00BB320B"/>
    <w:rsid w:val="00BB44E9"/>
    <w:rsid w:val="00BB594A"/>
    <w:rsid w:val="00BB5BDE"/>
    <w:rsid w:val="00BB5C69"/>
    <w:rsid w:val="00BB7C0D"/>
    <w:rsid w:val="00BC172B"/>
    <w:rsid w:val="00BC3EF5"/>
    <w:rsid w:val="00BC5677"/>
    <w:rsid w:val="00BC6660"/>
    <w:rsid w:val="00BC7DAD"/>
    <w:rsid w:val="00BD30CC"/>
    <w:rsid w:val="00BD319E"/>
    <w:rsid w:val="00BD3837"/>
    <w:rsid w:val="00BD6081"/>
    <w:rsid w:val="00BD7668"/>
    <w:rsid w:val="00BE0C27"/>
    <w:rsid w:val="00BE2085"/>
    <w:rsid w:val="00BE27AC"/>
    <w:rsid w:val="00BE3B93"/>
    <w:rsid w:val="00BE5D06"/>
    <w:rsid w:val="00BE7430"/>
    <w:rsid w:val="00BF05BF"/>
    <w:rsid w:val="00BF1A88"/>
    <w:rsid w:val="00BF2B82"/>
    <w:rsid w:val="00BF32B1"/>
    <w:rsid w:val="00BF6B09"/>
    <w:rsid w:val="00BF6CBF"/>
    <w:rsid w:val="00BF7C4D"/>
    <w:rsid w:val="00C0248F"/>
    <w:rsid w:val="00C025F5"/>
    <w:rsid w:val="00C027F2"/>
    <w:rsid w:val="00C02AAB"/>
    <w:rsid w:val="00C05B07"/>
    <w:rsid w:val="00C05E6C"/>
    <w:rsid w:val="00C10079"/>
    <w:rsid w:val="00C11F6A"/>
    <w:rsid w:val="00C175E3"/>
    <w:rsid w:val="00C217EE"/>
    <w:rsid w:val="00C245A9"/>
    <w:rsid w:val="00C25AE3"/>
    <w:rsid w:val="00C26DEB"/>
    <w:rsid w:val="00C33096"/>
    <w:rsid w:val="00C3581B"/>
    <w:rsid w:val="00C41526"/>
    <w:rsid w:val="00C42464"/>
    <w:rsid w:val="00C42D32"/>
    <w:rsid w:val="00C4623E"/>
    <w:rsid w:val="00C507A3"/>
    <w:rsid w:val="00C53314"/>
    <w:rsid w:val="00C55C01"/>
    <w:rsid w:val="00C562D6"/>
    <w:rsid w:val="00C56B40"/>
    <w:rsid w:val="00C605D2"/>
    <w:rsid w:val="00C63904"/>
    <w:rsid w:val="00C65A4E"/>
    <w:rsid w:val="00C67494"/>
    <w:rsid w:val="00C71584"/>
    <w:rsid w:val="00C73927"/>
    <w:rsid w:val="00C801FF"/>
    <w:rsid w:val="00C81877"/>
    <w:rsid w:val="00C82715"/>
    <w:rsid w:val="00C83710"/>
    <w:rsid w:val="00C85FCD"/>
    <w:rsid w:val="00C86808"/>
    <w:rsid w:val="00C90D64"/>
    <w:rsid w:val="00C91170"/>
    <w:rsid w:val="00C9721B"/>
    <w:rsid w:val="00CA27EA"/>
    <w:rsid w:val="00CA65A7"/>
    <w:rsid w:val="00CA6819"/>
    <w:rsid w:val="00CA79B7"/>
    <w:rsid w:val="00CB073E"/>
    <w:rsid w:val="00CB116A"/>
    <w:rsid w:val="00CB212D"/>
    <w:rsid w:val="00CB2953"/>
    <w:rsid w:val="00CB2F8C"/>
    <w:rsid w:val="00CB3032"/>
    <w:rsid w:val="00CB76C3"/>
    <w:rsid w:val="00CC018E"/>
    <w:rsid w:val="00CC3F03"/>
    <w:rsid w:val="00CC67A6"/>
    <w:rsid w:val="00CC69F3"/>
    <w:rsid w:val="00CD05D6"/>
    <w:rsid w:val="00CD128E"/>
    <w:rsid w:val="00CD139F"/>
    <w:rsid w:val="00CD4B5A"/>
    <w:rsid w:val="00CE01E0"/>
    <w:rsid w:val="00CE20D4"/>
    <w:rsid w:val="00CE417E"/>
    <w:rsid w:val="00CE5094"/>
    <w:rsid w:val="00CE5C27"/>
    <w:rsid w:val="00CF295B"/>
    <w:rsid w:val="00CF3444"/>
    <w:rsid w:val="00CF3BD6"/>
    <w:rsid w:val="00CF5AF7"/>
    <w:rsid w:val="00CF5C6A"/>
    <w:rsid w:val="00CF7191"/>
    <w:rsid w:val="00D047B4"/>
    <w:rsid w:val="00D05CB4"/>
    <w:rsid w:val="00D06DA2"/>
    <w:rsid w:val="00D074BC"/>
    <w:rsid w:val="00D075A4"/>
    <w:rsid w:val="00D114D6"/>
    <w:rsid w:val="00D1154F"/>
    <w:rsid w:val="00D1428B"/>
    <w:rsid w:val="00D14FF9"/>
    <w:rsid w:val="00D166FB"/>
    <w:rsid w:val="00D17DFB"/>
    <w:rsid w:val="00D215B2"/>
    <w:rsid w:val="00D24133"/>
    <w:rsid w:val="00D2583C"/>
    <w:rsid w:val="00D25B55"/>
    <w:rsid w:val="00D26183"/>
    <w:rsid w:val="00D27C1D"/>
    <w:rsid w:val="00D3004D"/>
    <w:rsid w:val="00D348FF"/>
    <w:rsid w:val="00D354EC"/>
    <w:rsid w:val="00D36BE3"/>
    <w:rsid w:val="00D403CA"/>
    <w:rsid w:val="00D4176B"/>
    <w:rsid w:val="00D50870"/>
    <w:rsid w:val="00D50A45"/>
    <w:rsid w:val="00D51099"/>
    <w:rsid w:val="00D528C2"/>
    <w:rsid w:val="00D5598C"/>
    <w:rsid w:val="00D5634F"/>
    <w:rsid w:val="00D600ED"/>
    <w:rsid w:val="00D6412F"/>
    <w:rsid w:val="00D65502"/>
    <w:rsid w:val="00D66798"/>
    <w:rsid w:val="00D6693F"/>
    <w:rsid w:val="00D755E3"/>
    <w:rsid w:val="00D759FD"/>
    <w:rsid w:val="00D7668A"/>
    <w:rsid w:val="00D76D25"/>
    <w:rsid w:val="00D776FA"/>
    <w:rsid w:val="00D80F24"/>
    <w:rsid w:val="00D8227C"/>
    <w:rsid w:val="00D859CE"/>
    <w:rsid w:val="00D90836"/>
    <w:rsid w:val="00D93E65"/>
    <w:rsid w:val="00D97E32"/>
    <w:rsid w:val="00DA2F39"/>
    <w:rsid w:val="00DA3DD6"/>
    <w:rsid w:val="00DA42A8"/>
    <w:rsid w:val="00DA4629"/>
    <w:rsid w:val="00DA476C"/>
    <w:rsid w:val="00DA4B96"/>
    <w:rsid w:val="00DA4C78"/>
    <w:rsid w:val="00DB02CA"/>
    <w:rsid w:val="00DB28D9"/>
    <w:rsid w:val="00DB3745"/>
    <w:rsid w:val="00DB6935"/>
    <w:rsid w:val="00DB7803"/>
    <w:rsid w:val="00DC1062"/>
    <w:rsid w:val="00DC6EDE"/>
    <w:rsid w:val="00DD003C"/>
    <w:rsid w:val="00DD03E0"/>
    <w:rsid w:val="00DD0D16"/>
    <w:rsid w:val="00DD0DC6"/>
    <w:rsid w:val="00DD1AA6"/>
    <w:rsid w:val="00DD4825"/>
    <w:rsid w:val="00DD58C0"/>
    <w:rsid w:val="00DD7143"/>
    <w:rsid w:val="00DE00E2"/>
    <w:rsid w:val="00DE0864"/>
    <w:rsid w:val="00DE1BF3"/>
    <w:rsid w:val="00DE209A"/>
    <w:rsid w:val="00DE2BA3"/>
    <w:rsid w:val="00DE3EBC"/>
    <w:rsid w:val="00DE4F1D"/>
    <w:rsid w:val="00DE513F"/>
    <w:rsid w:val="00DE7B36"/>
    <w:rsid w:val="00DF0722"/>
    <w:rsid w:val="00DF0A7D"/>
    <w:rsid w:val="00DF26A6"/>
    <w:rsid w:val="00DF357D"/>
    <w:rsid w:val="00DF4C78"/>
    <w:rsid w:val="00DF5AE4"/>
    <w:rsid w:val="00DF70F3"/>
    <w:rsid w:val="00E00110"/>
    <w:rsid w:val="00E005BB"/>
    <w:rsid w:val="00E054A2"/>
    <w:rsid w:val="00E05FAE"/>
    <w:rsid w:val="00E06278"/>
    <w:rsid w:val="00E1077E"/>
    <w:rsid w:val="00E21069"/>
    <w:rsid w:val="00E278DB"/>
    <w:rsid w:val="00E30866"/>
    <w:rsid w:val="00E30B44"/>
    <w:rsid w:val="00E32F28"/>
    <w:rsid w:val="00E33812"/>
    <w:rsid w:val="00E35A14"/>
    <w:rsid w:val="00E369A1"/>
    <w:rsid w:val="00E418D2"/>
    <w:rsid w:val="00E42B40"/>
    <w:rsid w:val="00E432FE"/>
    <w:rsid w:val="00E438B5"/>
    <w:rsid w:val="00E44DCD"/>
    <w:rsid w:val="00E50F9C"/>
    <w:rsid w:val="00E52D73"/>
    <w:rsid w:val="00E55173"/>
    <w:rsid w:val="00E553CF"/>
    <w:rsid w:val="00E562B3"/>
    <w:rsid w:val="00E61BDA"/>
    <w:rsid w:val="00E64CEC"/>
    <w:rsid w:val="00E6529C"/>
    <w:rsid w:val="00E751FF"/>
    <w:rsid w:val="00E77CF1"/>
    <w:rsid w:val="00E80058"/>
    <w:rsid w:val="00E828BF"/>
    <w:rsid w:val="00E82C74"/>
    <w:rsid w:val="00E8503E"/>
    <w:rsid w:val="00E86154"/>
    <w:rsid w:val="00E87938"/>
    <w:rsid w:val="00E92265"/>
    <w:rsid w:val="00E94685"/>
    <w:rsid w:val="00E9727F"/>
    <w:rsid w:val="00E97297"/>
    <w:rsid w:val="00E9731C"/>
    <w:rsid w:val="00E97474"/>
    <w:rsid w:val="00EA05EF"/>
    <w:rsid w:val="00EA1DB1"/>
    <w:rsid w:val="00EA24F1"/>
    <w:rsid w:val="00EA5962"/>
    <w:rsid w:val="00EA5A55"/>
    <w:rsid w:val="00EA7A51"/>
    <w:rsid w:val="00EB0247"/>
    <w:rsid w:val="00EB73D8"/>
    <w:rsid w:val="00EC107A"/>
    <w:rsid w:val="00EC47CC"/>
    <w:rsid w:val="00EC686D"/>
    <w:rsid w:val="00ED68A1"/>
    <w:rsid w:val="00EE064D"/>
    <w:rsid w:val="00EE447B"/>
    <w:rsid w:val="00EE4B2C"/>
    <w:rsid w:val="00EE6B40"/>
    <w:rsid w:val="00EE6D59"/>
    <w:rsid w:val="00EE790E"/>
    <w:rsid w:val="00EF0844"/>
    <w:rsid w:val="00EF0A38"/>
    <w:rsid w:val="00EF2EAE"/>
    <w:rsid w:val="00EF4248"/>
    <w:rsid w:val="00EF4BE7"/>
    <w:rsid w:val="00EF6689"/>
    <w:rsid w:val="00EF6FE7"/>
    <w:rsid w:val="00F000F5"/>
    <w:rsid w:val="00F03354"/>
    <w:rsid w:val="00F0593B"/>
    <w:rsid w:val="00F05EC5"/>
    <w:rsid w:val="00F0609B"/>
    <w:rsid w:val="00F069C7"/>
    <w:rsid w:val="00F119B4"/>
    <w:rsid w:val="00F12DC1"/>
    <w:rsid w:val="00F13699"/>
    <w:rsid w:val="00F13F2D"/>
    <w:rsid w:val="00F14C78"/>
    <w:rsid w:val="00F15A90"/>
    <w:rsid w:val="00F160FD"/>
    <w:rsid w:val="00F164F2"/>
    <w:rsid w:val="00F16610"/>
    <w:rsid w:val="00F17124"/>
    <w:rsid w:val="00F17253"/>
    <w:rsid w:val="00F223E1"/>
    <w:rsid w:val="00F2588A"/>
    <w:rsid w:val="00F27301"/>
    <w:rsid w:val="00F30000"/>
    <w:rsid w:val="00F3153D"/>
    <w:rsid w:val="00F319A1"/>
    <w:rsid w:val="00F3526D"/>
    <w:rsid w:val="00F35AD6"/>
    <w:rsid w:val="00F35D5D"/>
    <w:rsid w:val="00F444DC"/>
    <w:rsid w:val="00F44F3B"/>
    <w:rsid w:val="00F45563"/>
    <w:rsid w:val="00F54567"/>
    <w:rsid w:val="00F54927"/>
    <w:rsid w:val="00F563A3"/>
    <w:rsid w:val="00F61912"/>
    <w:rsid w:val="00F61CF2"/>
    <w:rsid w:val="00F62726"/>
    <w:rsid w:val="00F64F09"/>
    <w:rsid w:val="00F67B67"/>
    <w:rsid w:val="00F70D23"/>
    <w:rsid w:val="00F726B7"/>
    <w:rsid w:val="00F73920"/>
    <w:rsid w:val="00F73F0D"/>
    <w:rsid w:val="00F75C9D"/>
    <w:rsid w:val="00F77070"/>
    <w:rsid w:val="00F82785"/>
    <w:rsid w:val="00F8308B"/>
    <w:rsid w:val="00F85053"/>
    <w:rsid w:val="00F8587E"/>
    <w:rsid w:val="00F867DE"/>
    <w:rsid w:val="00F87CAF"/>
    <w:rsid w:val="00F87E7C"/>
    <w:rsid w:val="00F90FD5"/>
    <w:rsid w:val="00F93A8F"/>
    <w:rsid w:val="00F951EF"/>
    <w:rsid w:val="00F96AEA"/>
    <w:rsid w:val="00FA068B"/>
    <w:rsid w:val="00FA4D3B"/>
    <w:rsid w:val="00FA5132"/>
    <w:rsid w:val="00FA6297"/>
    <w:rsid w:val="00FA7AA3"/>
    <w:rsid w:val="00FB04DB"/>
    <w:rsid w:val="00FB1A18"/>
    <w:rsid w:val="00FB2C0E"/>
    <w:rsid w:val="00FB3E78"/>
    <w:rsid w:val="00FB5318"/>
    <w:rsid w:val="00FB5852"/>
    <w:rsid w:val="00FB606F"/>
    <w:rsid w:val="00FB6D75"/>
    <w:rsid w:val="00FB6FB7"/>
    <w:rsid w:val="00FC1E0F"/>
    <w:rsid w:val="00FC2812"/>
    <w:rsid w:val="00FC45AA"/>
    <w:rsid w:val="00FC4F43"/>
    <w:rsid w:val="00FD1DDA"/>
    <w:rsid w:val="00FD29A1"/>
    <w:rsid w:val="00FD72BD"/>
    <w:rsid w:val="00FE2EEC"/>
    <w:rsid w:val="00FE6D76"/>
    <w:rsid w:val="00FF0A6A"/>
    <w:rsid w:val="00FF0ED1"/>
    <w:rsid w:val="00FF1977"/>
    <w:rsid w:val="00FF489C"/>
    <w:rsid w:val="00FF6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AEA302"/>
  <w15:docId w15:val="{DD43EFAA-0EDD-4BA1-9A98-DA0A73CF0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27014"/>
    <w:rPr>
      <w:sz w:val="24"/>
    </w:rPr>
  </w:style>
  <w:style w:type="paragraph" w:styleId="Nadpis1">
    <w:name w:val="heading 1"/>
    <w:basedOn w:val="Normln"/>
    <w:next w:val="Normln"/>
    <w:link w:val="Nadpis1Char"/>
    <w:uiPriority w:val="9"/>
    <w:qFormat/>
    <w:rsid w:val="002166EF"/>
    <w:pPr>
      <w:keepNext/>
      <w:outlineLvl w:val="0"/>
    </w:pPr>
    <w:rPr>
      <w:rFonts w:ascii="Cambria" w:hAnsi="Cambria"/>
      <w:b/>
      <w:bCs/>
      <w:kern w:val="32"/>
      <w:sz w:val="32"/>
      <w:szCs w:val="32"/>
    </w:rPr>
  </w:style>
  <w:style w:type="paragraph" w:styleId="Nadpis2">
    <w:name w:val="heading 2"/>
    <w:basedOn w:val="Normln"/>
    <w:next w:val="Normln"/>
    <w:link w:val="Nadpis2Char"/>
    <w:uiPriority w:val="9"/>
    <w:qFormat/>
    <w:rsid w:val="002166EF"/>
    <w:pPr>
      <w:keepNext/>
      <w:jc w:val="center"/>
      <w:outlineLvl w:val="1"/>
    </w:pPr>
    <w:rPr>
      <w:rFonts w:ascii="Cambria" w:hAnsi="Cambria"/>
      <w:b/>
      <w:bCs/>
      <w:i/>
      <w:iCs/>
      <w:sz w:val="28"/>
      <w:szCs w:val="28"/>
    </w:rPr>
  </w:style>
  <w:style w:type="paragraph" w:styleId="Nadpis3">
    <w:name w:val="heading 3"/>
    <w:basedOn w:val="Normln"/>
    <w:next w:val="Normln"/>
    <w:link w:val="Nadpis3Char"/>
    <w:uiPriority w:val="9"/>
    <w:qFormat/>
    <w:rsid w:val="002166EF"/>
    <w:pPr>
      <w:keepNext/>
      <w:ind w:left="426" w:firstLine="339"/>
      <w:jc w:val="both"/>
      <w:outlineLvl w:val="2"/>
    </w:pPr>
    <w:rPr>
      <w:rFonts w:ascii="Cambria" w:hAnsi="Cambria"/>
      <w:b/>
      <w:bCs/>
      <w:sz w:val="26"/>
      <w:szCs w:val="26"/>
    </w:rPr>
  </w:style>
  <w:style w:type="paragraph" w:styleId="Nadpis4">
    <w:name w:val="heading 4"/>
    <w:basedOn w:val="Normln"/>
    <w:next w:val="Normln"/>
    <w:link w:val="Nadpis4Char"/>
    <w:uiPriority w:val="9"/>
    <w:qFormat/>
    <w:rsid w:val="002166EF"/>
    <w:pPr>
      <w:keepNext/>
      <w:pBdr>
        <w:top w:val="single" w:sz="4" w:space="1" w:color="auto"/>
        <w:left w:val="single" w:sz="4" w:space="4" w:color="auto"/>
        <w:bottom w:val="single" w:sz="4" w:space="0" w:color="auto"/>
        <w:right w:val="single" w:sz="4" w:space="4" w:color="auto"/>
      </w:pBdr>
      <w:shd w:val="pct20" w:color="auto" w:fill="FFFFFF"/>
      <w:jc w:val="center"/>
      <w:outlineLvl w:val="3"/>
    </w:pPr>
    <w:rPr>
      <w:rFonts w:ascii="Calibri" w:hAnsi="Calibri"/>
      <w:b/>
      <w:bCs/>
      <w:sz w:val="28"/>
      <w:szCs w:val="28"/>
    </w:rPr>
  </w:style>
  <w:style w:type="paragraph" w:styleId="Nadpis5">
    <w:name w:val="heading 5"/>
    <w:basedOn w:val="Normln"/>
    <w:next w:val="Normln"/>
    <w:link w:val="Nadpis5Char"/>
    <w:uiPriority w:val="9"/>
    <w:qFormat/>
    <w:rsid w:val="002166EF"/>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
    <w:qFormat/>
    <w:rsid w:val="002166EF"/>
    <w:pPr>
      <w:keepNext/>
      <w:spacing w:line="288" w:lineRule="auto"/>
      <w:jc w:val="both"/>
      <w:outlineLvl w:val="5"/>
    </w:pPr>
    <w:rPr>
      <w:rFonts w:ascii="Calibri" w:hAnsi="Calibri"/>
      <w:b/>
      <w:bCs/>
      <w:sz w:val="22"/>
      <w:szCs w:val="22"/>
    </w:rPr>
  </w:style>
  <w:style w:type="paragraph" w:styleId="Nadpis7">
    <w:name w:val="heading 7"/>
    <w:basedOn w:val="Normln"/>
    <w:next w:val="Normln"/>
    <w:link w:val="Nadpis7Char"/>
    <w:uiPriority w:val="9"/>
    <w:qFormat/>
    <w:rsid w:val="002166EF"/>
    <w:pPr>
      <w:keepNext/>
      <w:spacing w:after="120" w:line="264" w:lineRule="auto"/>
      <w:jc w:val="center"/>
      <w:outlineLvl w:val="6"/>
    </w:pPr>
    <w:rPr>
      <w:rFonts w:ascii="Calibri" w:hAnsi="Calibri"/>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807189"/>
    <w:rPr>
      <w:rFonts w:ascii="Cambria" w:hAnsi="Cambria"/>
      <w:b/>
      <w:kern w:val="32"/>
      <w:sz w:val="32"/>
    </w:rPr>
  </w:style>
  <w:style w:type="character" w:customStyle="1" w:styleId="Nadpis2Char">
    <w:name w:val="Nadpis 2 Char"/>
    <w:link w:val="Nadpis2"/>
    <w:uiPriority w:val="9"/>
    <w:semiHidden/>
    <w:locked/>
    <w:rsid w:val="00807189"/>
    <w:rPr>
      <w:rFonts w:ascii="Cambria" w:hAnsi="Cambria"/>
      <w:b/>
      <w:i/>
      <w:sz w:val="28"/>
    </w:rPr>
  </w:style>
  <w:style w:type="character" w:customStyle="1" w:styleId="Nadpis3Char">
    <w:name w:val="Nadpis 3 Char"/>
    <w:link w:val="Nadpis3"/>
    <w:uiPriority w:val="9"/>
    <w:semiHidden/>
    <w:locked/>
    <w:rsid w:val="00807189"/>
    <w:rPr>
      <w:rFonts w:ascii="Cambria" w:hAnsi="Cambria"/>
      <w:b/>
      <w:sz w:val="26"/>
    </w:rPr>
  </w:style>
  <w:style w:type="character" w:customStyle="1" w:styleId="Nadpis4Char">
    <w:name w:val="Nadpis 4 Char"/>
    <w:link w:val="Nadpis4"/>
    <w:uiPriority w:val="9"/>
    <w:semiHidden/>
    <w:locked/>
    <w:rsid w:val="00807189"/>
    <w:rPr>
      <w:rFonts w:ascii="Calibri" w:hAnsi="Calibri"/>
      <w:b/>
      <w:sz w:val="28"/>
    </w:rPr>
  </w:style>
  <w:style w:type="character" w:customStyle="1" w:styleId="Nadpis5Char">
    <w:name w:val="Nadpis 5 Char"/>
    <w:link w:val="Nadpis5"/>
    <w:uiPriority w:val="9"/>
    <w:semiHidden/>
    <w:locked/>
    <w:rsid w:val="00807189"/>
    <w:rPr>
      <w:rFonts w:ascii="Calibri" w:hAnsi="Calibri"/>
      <w:b/>
      <w:i/>
      <w:sz w:val="26"/>
    </w:rPr>
  </w:style>
  <w:style w:type="character" w:customStyle="1" w:styleId="Nadpis6Char">
    <w:name w:val="Nadpis 6 Char"/>
    <w:link w:val="Nadpis6"/>
    <w:uiPriority w:val="9"/>
    <w:semiHidden/>
    <w:locked/>
    <w:rsid w:val="00807189"/>
    <w:rPr>
      <w:rFonts w:ascii="Calibri" w:hAnsi="Calibri"/>
      <w:b/>
      <w:sz w:val="22"/>
    </w:rPr>
  </w:style>
  <w:style w:type="character" w:customStyle="1" w:styleId="Nadpis7Char">
    <w:name w:val="Nadpis 7 Char"/>
    <w:link w:val="Nadpis7"/>
    <w:uiPriority w:val="9"/>
    <w:locked/>
    <w:rsid w:val="00807189"/>
    <w:rPr>
      <w:rFonts w:ascii="Calibri" w:hAnsi="Calibri"/>
      <w:sz w:val="24"/>
    </w:rPr>
  </w:style>
  <w:style w:type="paragraph" w:styleId="Zpat">
    <w:name w:val="footer"/>
    <w:basedOn w:val="Normln"/>
    <w:link w:val="ZpatChar"/>
    <w:uiPriority w:val="99"/>
    <w:rsid w:val="002166EF"/>
    <w:pPr>
      <w:tabs>
        <w:tab w:val="center" w:pos="4536"/>
        <w:tab w:val="right" w:pos="9072"/>
      </w:tabs>
    </w:pPr>
  </w:style>
  <w:style w:type="character" w:customStyle="1" w:styleId="ZpatChar">
    <w:name w:val="Zápatí Char"/>
    <w:link w:val="Zpat"/>
    <w:uiPriority w:val="99"/>
    <w:semiHidden/>
    <w:locked/>
    <w:rsid w:val="00807189"/>
    <w:rPr>
      <w:sz w:val="24"/>
    </w:rPr>
  </w:style>
  <w:style w:type="character" w:styleId="slostrnky">
    <w:name w:val="page number"/>
    <w:basedOn w:val="Standardnpsmoodstavce"/>
    <w:uiPriority w:val="99"/>
    <w:rsid w:val="002166EF"/>
  </w:style>
  <w:style w:type="paragraph" w:styleId="Zhlav">
    <w:name w:val="header"/>
    <w:basedOn w:val="Normln"/>
    <w:link w:val="ZhlavChar"/>
    <w:uiPriority w:val="99"/>
    <w:rsid w:val="002166EF"/>
    <w:pPr>
      <w:tabs>
        <w:tab w:val="center" w:pos="4536"/>
        <w:tab w:val="right" w:pos="9072"/>
      </w:tabs>
    </w:pPr>
  </w:style>
  <w:style w:type="character" w:customStyle="1" w:styleId="ZhlavChar">
    <w:name w:val="Záhlaví Char"/>
    <w:link w:val="Zhlav"/>
    <w:uiPriority w:val="99"/>
    <w:semiHidden/>
    <w:locked/>
    <w:rsid w:val="00807189"/>
    <w:rPr>
      <w:sz w:val="24"/>
    </w:rPr>
  </w:style>
  <w:style w:type="paragraph" w:customStyle="1" w:styleId="Zkladntextodsazen1">
    <w:name w:val="Základní text odsazený1"/>
    <w:basedOn w:val="Normln"/>
    <w:rsid w:val="002166EF"/>
    <w:pPr>
      <w:ind w:firstLine="426"/>
      <w:jc w:val="both"/>
    </w:pPr>
    <w:rPr>
      <w:sz w:val="22"/>
    </w:rPr>
  </w:style>
  <w:style w:type="paragraph" w:styleId="Zkladntext">
    <w:name w:val="Body Text"/>
    <w:basedOn w:val="Normln"/>
    <w:link w:val="ZkladntextChar"/>
    <w:uiPriority w:val="99"/>
    <w:rsid w:val="002166EF"/>
    <w:pPr>
      <w:jc w:val="both"/>
    </w:pPr>
  </w:style>
  <w:style w:type="character" w:customStyle="1" w:styleId="ZkladntextChar">
    <w:name w:val="Základní text Char"/>
    <w:link w:val="Zkladntext"/>
    <w:uiPriority w:val="99"/>
    <w:locked/>
    <w:rsid w:val="00807189"/>
    <w:rPr>
      <w:sz w:val="24"/>
    </w:rPr>
  </w:style>
  <w:style w:type="paragraph" w:customStyle="1" w:styleId="Styl1">
    <w:name w:val="Styl1"/>
    <w:basedOn w:val="Normln"/>
    <w:rsid w:val="00903F04"/>
    <w:pPr>
      <w:jc w:val="both"/>
    </w:pPr>
    <w:rPr>
      <w:rFonts w:ascii="Bookman Old Style" w:hAnsi="Bookman Old Style"/>
      <w:sz w:val="22"/>
    </w:rPr>
  </w:style>
  <w:style w:type="character" w:styleId="Odkaznakoment">
    <w:name w:val="annotation reference"/>
    <w:uiPriority w:val="99"/>
    <w:semiHidden/>
    <w:rsid w:val="0021208A"/>
    <w:rPr>
      <w:sz w:val="16"/>
    </w:rPr>
  </w:style>
  <w:style w:type="paragraph" w:styleId="Textkomente">
    <w:name w:val="annotation text"/>
    <w:basedOn w:val="Normln"/>
    <w:link w:val="TextkomenteChar"/>
    <w:uiPriority w:val="99"/>
    <w:semiHidden/>
    <w:rsid w:val="0021208A"/>
    <w:rPr>
      <w:sz w:val="20"/>
    </w:rPr>
  </w:style>
  <w:style w:type="character" w:customStyle="1" w:styleId="TextkomenteChar">
    <w:name w:val="Text komentáře Char"/>
    <w:link w:val="Textkomente"/>
    <w:uiPriority w:val="99"/>
    <w:semiHidden/>
    <w:locked/>
    <w:rsid w:val="00807189"/>
    <w:rPr>
      <w:rFonts w:cs="Times New Roman"/>
    </w:rPr>
  </w:style>
  <w:style w:type="paragraph" w:styleId="Pedmtkomente">
    <w:name w:val="annotation subject"/>
    <w:basedOn w:val="Textkomente"/>
    <w:next w:val="Textkomente"/>
    <w:link w:val="PedmtkomenteChar"/>
    <w:uiPriority w:val="99"/>
    <w:semiHidden/>
    <w:rsid w:val="0021208A"/>
    <w:rPr>
      <w:b/>
      <w:bCs/>
    </w:rPr>
  </w:style>
  <w:style w:type="character" w:customStyle="1" w:styleId="PedmtkomenteChar">
    <w:name w:val="Předmět komentáře Char"/>
    <w:link w:val="Pedmtkomente"/>
    <w:uiPriority w:val="99"/>
    <w:semiHidden/>
    <w:locked/>
    <w:rsid w:val="00807189"/>
    <w:rPr>
      <w:rFonts w:cs="Times New Roman"/>
      <w:b/>
    </w:rPr>
  </w:style>
  <w:style w:type="paragraph" w:styleId="Textbubliny">
    <w:name w:val="Balloon Text"/>
    <w:basedOn w:val="Normln"/>
    <w:link w:val="TextbublinyChar"/>
    <w:uiPriority w:val="99"/>
    <w:semiHidden/>
    <w:rsid w:val="00927014"/>
    <w:rPr>
      <w:sz w:val="22"/>
    </w:rPr>
  </w:style>
  <w:style w:type="character" w:customStyle="1" w:styleId="TextbublinyChar">
    <w:name w:val="Text bubliny Char"/>
    <w:link w:val="Textbubliny"/>
    <w:uiPriority w:val="99"/>
    <w:semiHidden/>
    <w:locked/>
    <w:rsid w:val="00927014"/>
    <w:rPr>
      <w:sz w:val="22"/>
    </w:rPr>
  </w:style>
  <w:style w:type="character" w:customStyle="1" w:styleId="platne1">
    <w:name w:val="platne1"/>
    <w:rsid w:val="00075AD0"/>
  </w:style>
  <w:style w:type="paragraph" w:customStyle="1" w:styleId="Styl3">
    <w:name w:val="Styl3"/>
    <w:basedOn w:val="Normln"/>
    <w:rsid w:val="007A2C57"/>
    <w:pPr>
      <w:numPr>
        <w:numId w:val="11"/>
      </w:numPr>
      <w:jc w:val="both"/>
    </w:pPr>
  </w:style>
  <w:style w:type="paragraph" w:styleId="Zkladntext-prvnodsazen">
    <w:name w:val="Body Text First Indent"/>
    <w:basedOn w:val="Zkladntext"/>
    <w:link w:val="Zkladntext-prvnodsazenChar"/>
    <w:uiPriority w:val="99"/>
    <w:rsid w:val="0057635D"/>
    <w:pPr>
      <w:spacing w:after="120"/>
      <w:ind w:firstLine="210"/>
      <w:jc w:val="left"/>
    </w:pPr>
  </w:style>
  <w:style w:type="character" w:customStyle="1" w:styleId="Zkladntext-prvnodsazenChar">
    <w:name w:val="Základní text - první odsazený Char"/>
    <w:link w:val="Zkladntext-prvnodsazen"/>
    <w:uiPriority w:val="99"/>
    <w:locked/>
    <w:rsid w:val="00807189"/>
    <w:rPr>
      <w:rFonts w:cs="Times New Roman"/>
      <w:sz w:val="24"/>
    </w:rPr>
  </w:style>
  <w:style w:type="character" w:styleId="Hypertextovodkaz">
    <w:name w:val="Hyperlink"/>
    <w:uiPriority w:val="99"/>
    <w:rsid w:val="00F85053"/>
    <w:rPr>
      <w:color w:val="0000FF"/>
      <w:u w:val="single"/>
    </w:rPr>
  </w:style>
  <w:style w:type="paragraph" w:customStyle="1" w:styleId="ListParagraph1">
    <w:name w:val="List Paragraph1"/>
    <w:basedOn w:val="Normln"/>
    <w:uiPriority w:val="34"/>
    <w:qFormat/>
    <w:rsid w:val="00744E33"/>
    <w:pPr>
      <w:ind w:left="720"/>
      <w:contextualSpacing/>
    </w:pPr>
    <w:rPr>
      <w:sz w:val="20"/>
    </w:rPr>
  </w:style>
  <w:style w:type="paragraph" w:styleId="Revize">
    <w:name w:val="Revision"/>
    <w:hidden/>
    <w:uiPriority w:val="99"/>
    <w:semiHidden/>
    <w:rsid w:val="00986FE2"/>
    <w:rPr>
      <w:sz w:val="24"/>
    </w:rPr>
  </w:style>
  <w:style w:type="paragraph" w:styleId="Prosttext">
    <w:name w:val="Plain Text"/>
    <w:basedOn w:val="Normln"/>
    <w:link w:val="ProsttextChar"/>
    <w:uiPriority w:val="99"/>
    <w:rsid w:val="00332520"/>
    <w:rPr>
      <w:rFonts w:ascii="Courier New" w:hAnsi="Courier New"/>
      <w:sz w:val="20"/>
    </w:rPr>
  </w:style>
  <w:style w:type="character" w:customStyle="1" w:styleId="ProsttextChar">
    <w:name w:val="Prostý text Char"/>
    <w:link w:val="Prosttext"/>
    <w:uiPriority w:val="99"/>
    <w:locked/>
    <w:rsid w:val="00332520"/>
    <w:rPr>
      <w:rFonts w:ascii="Courier New" w:hAnsi="Courier New"/>
    </w:rPr>
  </w:style>
  <w:style w:type="character" w:styleId="Siln">
    <w:name w:val="Strong"/>
    <w:qFormat/>
    <w:rsid w:val="007707C6"/>
    <w:rPr>
      <w:rFonts w:ascii="Times New Roman" w:hAnsi="Times New Roman"/>
      <w:b/>
      <w:sz w:val="28"/>
      <w:szCs w:val="28"/>
    </w:rPr>
  </w:style>
  <w:style w:type="character" w:customStyle="1" w:styleId="nowrap">
    <w:name w:val="nowrap"/>
    <w:rsid w:val="00006C34"/>
  </w:style>
  <w:style w:type="paragraph" w:styleId="Zkladntext3">
    <w:name w:val="Body Text 3"/>
    <w:basedOn w:val="Normln"/>
    <w:link w:val="Zkladntext3Char"/>
    <w:uiPriority w:val="99"/>
    <w:rsid w:val="005E7F76"/>
    <w:pPr>
      <w:spacing w:after="120"/>
    </w:pPr>
    <w:rPr>
      <w:sz w:val="16"/>
      <w:szCs w:val="16"/>
    </w:rPr>
  </w:style>
  <w:style w:type="character" w:customStyle="1" w:styleId="Zkladntext3Char">
    <w:name w:val="Základní text 3 Char"/>
    <w:basedOn w:val="Standardnpsmoodstavce"/>
    <w:link w:val="Zkladntext3"/>
    <w:uiPriority w:val="99"/>
    <w:rsid w:val="005E7F76"/>
    <w:rPr>
      <w:sz w:val="16"/>
      <w:szCs w:val="16"/>
    </w:rPr>
  </w:style>
  <w:style w:type="paragraph" w:customStyle="1" w:styleId="Styl2">
    <w:name w:val="Styl2"/>
    <w:basedOn w:val="Normln"/>
    <w:link w:val="Styl2Char"/>
    <w:qFormat/>
    <w:rsid w:val="00A968D2"/>
    <w:pPr>
      <w:tabs>
        <w:tab w:val="num" w:pos="426"/>
      </w:tabs>
      <w:spacing w:after="120"/>
      <w:ind w:left="426" w:hanging="426"/>
      <w:jc w:val="both"/>
    </w:pPr>
    <w:rPr>
      <w:rFonts w:ascii="Franklin Gothic Book" w:hAnsi="Franklin Gothic Book"/>
      <w:bCs/>
      <w:iCs/>
      <w:sz w:val="22"/>
      <w:szCs w:val="22"/>
    </w:rPr>
  </w:style>
  <w:style w:type="character" w:customStyle="1" w:styleId="Styl2Char">
    <w:name w:val="Styl2 Char"/>
    <w:basedOn w:val="Standardnpsmoodstavce"/>
    <w:link w:val="Styl2"/>
    <w:rsid w:val="00A968D2"/>
    <w:rPr>
      <w:rFonts w:ascii="Franklin Gothic Book" w:hAnsi="Franklin Gothic Book"/>
      <w:bCs/>
      <w:iCs/>
      <w:sz w:val="22"/>
      <w:szCs w:val="22"/>
    </w:rPr>
  </w:style>
  <w:style w:type="paragraph" w:styleId="Odstavecseseznamem">
    <w:name w:val="List Paragraph"/>
    <w:basedOn w:val="Normln"/>
    <w:uiPriority w:val="1"/>
    <w:qFormat/>
    <w:rsid w:val="002B66A8"/>
    <w:pPr>
      <w:ind w:left="720"/>
      <w:contextualSpacing/>
    </w:pPr>
  </w:style>
  <w:style w:type="character" w:customStyle="1" w:styleId="Nevyeenzmnka1">
    <w:name w:val="Nevyřešená zmínka1"/>
    <w:basedOn w:val="Standardnpsmoodstavce"/>
    <w:uiPriority w:val="99"/>
    <w:semiHidden/>
    <w:unhideWhenUsed/>
    <w:rsid w:val="00FB6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6807">
      <w:bodyDiv w:val="1"/>
      <w:marLeft w:val="0"/>
      <w:marRight w:val="0"/>
      <w:marTop w:val="0"/>
      <w:marBottom w:val="0"/>
      <w:divBdr>
        <w:top w:val="none" w:sz="0" w:space="0" w:color="auto"/>
        <w:left w:val="none" w:sz="0" w:space="0" w:color="auto"/>
        <w:bottom w:val="none" w:sz="0" w:space="0" w:color="auto"/>
        <w:right w:val="none" w:sz="0" w:space="0" w:color="auto"/>
      </w:divBdr>
    </w:div>
    <w:div w:id="491871983">
      <w:bodyDiv w:val="1"/>
      <w:marLeft w:val="0"/>
      <w:marRight w:val="0"/>
      <w:marTop w:val="0"/>
      <w:marBottom w:val="0"/>
      <w:divBdr>
        <w:top w:val="none" w:sz="0" w:space="0" w:color="auto"/>
        <w:left w:val="none" w:sz="0" w:space="0" w:color="auto"/>
        <w:bottom w:val="none" w:sz="0" w:space="0" w:color="auto"/>
        <w:right w:val="none" w:sz="0" w:space="0" w:color="auto"/>
      </w:divBdr>
    </w:div>
    <w:div w:id="662855216">
      <w:bodyDiv w:val="1"/>
      <w:marLeft w:val="0"/>
      <w:marRight w:val="0"/>
      <w:marTop w:val="0"/>
      <w:marBottom w:val="0"/>
      <w:divBdr>
        <w:top w:val="none" w:sz="0" w:space="0" w:color="auto"/>
        <w:left w:val="none" w:sz="0" w:space="0" w:color="auto"/>
        <w:bottom w:val="none" w:sz="0" w:space="0" w:color="auto"/>
        <w:right w:val="none" w:sz="0" w:space="0" w:color="auto"/>
      </w:divBdr>
      <w:divsChild>
        <w:div w:id="1176577319">
          <w:marLeft w:val="0"/>
          <w:marRight w:val="0"/>
          <w:marTop w:val="0"/>
          <w:marBottom w:val="0"/>
          <w:divBdr>
            <w:top w:val="none" w:sz="0" w:space="0" w:color="auto"/>
            <w:left w:val="none" w:sz="0" w:space="0" w:color="auto"/>
            <w:bottom w:val="none" w:sz="0" w:space="0" w:color="auto"/>
            <w:right w:val="none" w:sz="0" w:space="0" w:color="auto"/>
          </w:divBdr>
          <w:divsChild>
            <w:div w:id="1422332684">
              <w:marLeft w:val="0"/>
              <w:marRight w:val="0"/>
              <w:marTop w:val="0"/>
              <w:marBottom w:val="0"/>
              <w:divBdr>
                <w:top w:val="none" w:sz="0" w:space="0" w:color="auto"/>
                <w:left w:val="none" w:sz="0" w:space="0" w:color="auto"/>
                <w:bottom w:val="none" w:sz="0" w:space="0" w:color="auto"/>
                <w:right w:val="none" w:sz="0" w:space="0" w:color="auto"/>
              </w:divBdr>
              <w:divsChild>
                <w:div w:id="1783265044">
                  <w:marLeft w:val="0"/>
                  <w:marRight w:val="0"/>
                  <w:marTop w:val="0"/>
                  <w:marBottom w:val="0"/>
                  <w:divBdr>
                    <w:top w:val="none" w:sz="0" w:space="0" w:color="auto"/>
                    <w:left w:val="none" w:sz="0" w:space="0" w:color="auto"/>
                    <w:bottom w:val="none" w:sz="0" w:space="0" w:color="auto"/>
                    <w:right w:val="none" w:sz="0" w:space="0" w:color="auto"/>
                  </w:divBdr>
                  <w:divsChild>
                    <w:div w:id="1039402971">
                      <w:marLeft w:val="0"/>
                      <w:marRight w:val="0"/>
                      <w:marTop w:val="0"/>
                      <w:marBottom w:val="0"/>
                      <w:divBdr>
                        <w:top w:val="none" w:sz="0" w:space="0" w:color="auto"/>
                        <w:left w:val="none" w:sz="0" w:space="0" w:color="auto"/>
                        <w:bottom w:val="none" w:sz="0" w:space="0" w:color="auto"/>
                        <w:right w:val="none" w:sz="0" w:space="0" w:color="auto"/>
                      </w:divBdr>
                      <w:divsChild>
                        <w:div w:id="1402558385">
                          <w:marLeft w:val="0"/>
                          <w:marRight w:val="0"/>
                          <w:marTop w:val="0"/>
                          <w:marBottom w:val="0"/>
                          <w:divBdr>
                            <w:top w:val="none" w:sz="0" w:space="0" w:color="auto"/>
                            <w:left w:val="none" w:sz="0" w:space="0" w:color="auto"/>
                            <w:bottom w:val="none" w:sz="0" w:space="0" w:color="auto"/>
                            <w:right w:val="none" w:sz="0" w:space="0" w:color="auto"/>
                          </w:divBdr>
                          <w:divsChild>
                            <w:div w:id="1488324747">
                              <w:marLeft w:val="0"/>
                              <w:marRight w:val="0"/>
                              <w:marTop w:val="0"/>
                              <w:marBottom w:val="0"/>
                              <w:divBdr>
                                <w:top w:val="none" w:sz="0" w:space="0" w:color="auto"/>
                                <w:left w:val="none" w:sz="0" w:space="0" w:color="auto"/>
                                <w:bottom w:val="none" w:sz="0" w:space="0" w:color="auto"/>
                                <w:right w:val="none" w:sz="0" w:space="0" w:color="auto"/>
                              </w:divBdr>
                              <w:divsChild>
                                <w:div w:id="1788816393">
                                  <w:marLeft w:val="0"/>
                                  <w:marRight w:val="0"/>
                                  <w:marTop w:val="0"/>
                                  <w:marBottom w:val="0"/>
                                  <w:divBdr>
                                    <w:top w:val="none" w:sz="0" w:space="0" w:color="auto"/>
                                    <w:left w:val="none" w:sz="0" w:space="0" w:color="auto"/>
                                    <w:bottom w:val="none" w:sz="0" w:space="0" w:color="auto"/>
                                    <w:right w:val="none" w:sz="0" w:space="0" w:color="auto"/>
                                  </w:divBdr>
                                  <w:divsChild>
                                    <w:div w:id="213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9996127">
          <w:marLeft w:val="0"/>
          <w:marRight w:val="0"/>
          <w:marTop w:val="0"/>
          <w:marBottom w:val="0"/>
          <w:divBdr>
            <w:top w:val="none" w:sz="0" w:space="0" w:color="auto"/>
            <w:left w:val="none" w:sz="0" w:space="0" w:color="auto"/>
            <w:bottom w:val="none" w:sz="0" w:space="0" w:color="auto"/>
            <w:right w:val="none" w:sz="0" w:space="0" w:color="auto"/>
          </w:divBdr>
          <w:divsChild>
            <w:div w:id="1614634599">
              <w:marLeft w:val="0"/>
              <w:marRight w:val="0"/>
              <w:marTop w:val="0"/>
              <w:marBottom w:val="0"/>
              <w:divBdr>
                <w:top w:val="none" w:sz="0" w:space="0" w:color="auto"/>
                <w:left w:val="none" w:sz="0" w:space="0" w:color="auto"/>
                <w:bottom w:val="none" w:sz="0" w:space="0" w:color="auto"/>
                <w:right w:val="none" w:sz="0" w:space="0" w:color="auto"/>
              </w:divBdr>
              <w:divsChild>
                <w:div w:id="163327709">
                  <w:marLeft w:val="0"/>
                  <w:marRight w:val="0"/>
                  <w:marTop w:val="0"/>
                  <w:marBottom w:val="0"/>
                  <w:divBdr>
                    <w:top w:val="none" w:sz="0" w:space="0" w:color="auto"/>
                    <w:left w:val="none" w:sz="0" w:space="0" w:color="auto"/>
                    <w:bottom w:val="none" w:sz="0" w:space="0" w:color="auto"/>
                    <w:right w:val="none" w:sz="0" w:space="0" w:color="auto"/>
                  </w:divBdr>
                  <w:divsChild>
                    <w:div w:id="132948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296602">
      <w:bodyDiv w:val="1"/>
      <w:marLeft w:val="0"/>
      <w:marRight w:val="0"/>
      <w:marTop w:val="0"/>
      <w:marBottom w:val="0"/>
      <w:divBdr>
        <w:top w:val="none" w:sz="0" w:space="0" w:color="auto"/>
        <w:left w:val="none" w:sz="0" w:space="0" w:color="auto"/>
        <w:bottom w:val="none" w:sz="0" w:space="0" w:color="auto"/>
        <w:right w:val="none" w:sz="0" w:space="0" w:color="auto"/>
      </w:divBdr>
    </w:div>
    <w:div w:id="873424366">
      <w:bodyDiv w:val="1"/>
      <w:marLeft w:val="0"/>
      <w:marRight w:val="0"/>
      <w:marTop w:val="0"/>
      <w:marBottom w:val="0"/>
      <w:divBdr>
        <w:top w:val="none" w:sz="0" w:space="0" w:color="auto"/>
        <w:left w:val="none" w:sz="0" w:space="0" w:color="auto"/>
        <w:bottom w:val="none" w:sz="0" w:space="0" w:color="auto"/>
        <w:right w:val="none" w:sz="0" w:space="0" w:color="auto"/>
      </w:divBdr>
    </w:div>
    <w:div w:id="1016930542">
      <w:bodyDiv w:val="1"/>
      <w:marLeft w:val="0"/>
      <w:marRight w:val="0"/>
      <w:marTop w:val="0"/>
      <w:marBottom w:val="0"/>
      <w:divBdr>
        <w:top w:val="none" w:sz="0" w:space="0" w:color="auto"/>
        <w:left w:val="none" w:sz="0" w:space="0" w:color="auto"/>
        <w:bottom w:val="none" w:sz="0" w:space="0" w:color="auto"/>
        <w:right w:val="none" w:sz="0" w:space="0" w:color="auto"/>
      </w:divBdr>
    </w:div>
    <w:div w:id="1107694846">
      <w:bodyDiv w:val="1"/>
      <w:marLeft w:val="0"/>
      <w:marRight w:val="0"/>
      <w:marTop w:val="0"/>
      <w:marBottom w:val="0"/>
      <w:divBdr>
        <w:top w:val="none" w:sz="0" w:space="0" w:color="auto"/>
        <w:left w:val="none" w:sz="0" w:space="0" w:color="auto"/>
        <w:bottom w:val="none" w:sz="0" w:space="0" w:color="auto"/>
        <w:right w:val="none" w:sz="0" w:space="0" w:color="auto"/>
      </w:divBdr>
    </w:div>
    <w:div w:id="1297294478">
      <w:bodyDiv w:val="1"/>
      <w:marLeft w:val="0"/>
      <w:marRight w:val="0"/>
      <w:marTop w:val="0"/>
      <w:marBottom w:val="0"/>
      <w:divBdr>
        <w:top w:val="none" w:sz="0" w:space="0" w:color="auto"/>
        <w:left w:val="none" w:sz="0" w:space="0" w:color="auto"/>
        <w:bottom w:val="none" w:sz="0" w:space="0" w:color="auto"/>
        <w:right w:val="none" w:sz="0" w:space="0" w:color="auto"/>
      </w:divBdr>
    </w:div>
    <w:div w:id="1484732991">
      <w:bodyDiv w:val="1"/>
      <w:marLeft w:val="0"/>
      <w:marRight w:val="0"/>
      <w:marTop w:val="0"/>
      <w:marBottom w:val="0"/>
      <w:divBdr>
        <w:top w:val="none" w:sz="0" w:space="0" w:color="auto"/>
        <w:left w:val="none" w:sz="0" w:space="0" w:color="auto"/>
        <w:bottom w:val="none" w:sz="0" w:space="0" w:color="auto"/>
        <w:right w:val="none" w:sz="0" w:space="0" w:color="auto"/>
      </w:divBdr>
    </w:div>
    <w:div w:id="1900632837">
      <w:bodyDiv w:val="1"/>
      <w:marLeft w:val="0"/>
      <w:marRight w:val="0"/>
      <w:marTop w:val="0"/>
      <w:marBottom w:val="0"/>
      <w:divBdr>
        <w:top w:val="none" w:sz="0" w:space="0" w:color="auto"/>
        <w:left w:val="none" w:sz="0" w:space="0" w:color="auto"/>
        <w:bottom w:val="none" w:sz="0" w:space="0" w:color="auto"/>
        <w:right w:val="none" w:sz="0" w:space="0" w:color="auto"/>
      </w:divBdr>
    </w:div>
    <w:div w:id="192730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mt.go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pjak.cz/dokument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4FD32-73B9-437B-8E2C-C502A3F51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5113</Words>
  <Characters>30167</Characters>
  <Application>Microsoft Office Word</Application>
  <DocSecurity>0</DocSecurity>
  <Lines>251</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vt:lpstr>
      <vt:lpstr>SMLOUVA O DÍLO</vt:lpstr>
    </vt:vector>
  </TitlesOfParts>
  <Company>ADVOKÁTNÍ KANCELÁŘ</Company>
  <LinksUpToDate>false</LinksUpToDate>
  <CharactersWithSpaces>35210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Tomáš Krejčí, advokát</dc:creator>
  <cp:lastModifiedBy>Anna Rážová</cp:lastModifiedBy>
  <cp:revision>10</cp:revision>
  <cp:lastPrinted>2025-10-13T08:50:00Z</cp:lastPrinted>
  <dcterms:created xsi:type="dcterms:W3CDTF">2025-09-23T12:54:00Z</dcterms:created>
  <dcterms:modified xsi:type="dcterms:W3CDTF">2025-10-13T09:07:00Z</dcterms:modified>
</cp:coreProperties>
</file>